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color w:val="C00000"/>
          <w:sz w:val="72"/>
          <w:szCs w:val="72"/>
        </w:rPr>
        <w:t xml:space="preserve">RUN IN PRACTICE / TEST MODE</w:t>
      </w:r>
    </w:p>
    <w:p>
      <w:pPr>
        <w:spacing w:after="120"/>
        <w:jc w:val="center"/>
      </w:pPr>
      <w:r>
        <w:rPr>
          <w:b/>
          <w:color w:val="C00000"/>
          <w:sz w:val="32"/>
          <w:szCs w:val="32"/>
        </w:rPr>
        <w:t xml:space="preserve">Authored with the assistance of AI for test purposes only</w:t>
      </w:r>
    </w:p>
    <w:p>
      <w:pPr>
        <w:spacing w:after="240"/>
        <w:jc w:val="center"/>
      </w:pPr>
      <w:r>
        <w:rPr>
          <w:b/>
          <w:i/>
          <w:color w:val="595959"/>
          <w:sz w:val="20"/>
          <w:szCs w:val="20"/>
        </w:rPr>
        <w:t xml:space="preserve">Document version 1.1 — republished 30 August 2026</w:t>
      </w:r>
    </w:p>
    <w:p>
      <w:pPr>
        <w:pBdr>
          <w:bottom w:val="single" w:sz="18" w:space="6" w:color="C00000"/>
        </w:pBdr>
        <w:spacing w:after="240"/>
      </w:pPr>
    </w:p>
    <w:p>
      <w:pPr>
        <w:spacing w:before="1200"/>
        <w:jc w:val="center"/>
      </w:pPr>
      <w:r>
        <w:rPr>
          <w:rFonts w:ascii="Calibri" w:cs="Calibri" w:eastAsia="Calibri" w:hAnsi="Calibri"/>
          <w:b/>
          <w:bCs/>
          <w:color w:val="1F3864"/>
          <w:sz w:val="56"/>
          <w:szCs w:val="56"/>
        </w:rPr>
        <w:t xml:space="preserve">TOS → Bfexplorer Bridge</w:t>
      </w:r>
    </w:p>
    <w:p>
      <w:pPr>
        <w:spacing w:after="100" w:before="200"/>
        <w:jc w:val="center"/>
      </w:pPr>
      <w:r>
        <w:rPr>
          <w:rFonts w:ascii="Calibri" w:cs="Calibri" w:eastAsia="Calibri" w:hAnsi="Calibri"/>
          <w:color w:val="2F5496"/>
          <w:sz w:val="32"/>
          <w:szCs w:val="32"/>
        </w:rPr>
        <w:t xml:space="preserve">Implementation Guide</w:t>
      </w:r>
    </w:p>
    <w:p>
      <w:pPr>
        <w:spacing w:after="600"/>
        <w:jc w:val="center"/>
      </w:pPr>
      <w:r>
        <w:rPr>
          <w:rFonts w:ascii="Calibri" w:cs="Calibri" w:eastAsia="Calibri" w:hAnsi="Calibri"/>
          <w:i/>
          <w:iCs/>
          <w:color w:val="666666"/>
          <w:sz w:val="22"/>
          <w:szCs w:val="22"/>
        </w:rPr>
        <w:t xml:space="preserve">Architecture, full source code, and step-by-step setup</w:t>
      </w:r>
    </w:p>
    <w:p>
      <w:pPr>
        <w:shd w:fill="EAF1FB" w:val="clear"/>
        <w:spacing w:after="200" w:before="200"/>
        <w:ind w:left="400" w:right="400"/>
      </w:pPr>
      <w:r>
        <w:rPr>
          <w:rFonts w:ascii="Calibri" w:cs="Calibri" w:eastAsia="Calibri" w:hAnsi="Calibri"/>
          <w:i/>
          <w:iCs/>
          <w:color w:val="333333"/>
          <w:sz w:val="20"/>
          <w:szCs w:val="20"/>
        </w:rPr>
        <w:t xml:space="preserve">This is a sanitized template. Every value specific to one person's setup — the pick feed URL, and the exact Provider names used for that setup — has been replaced with a &lt;FILL_IN_LIKE_THIS&gt; placeholder. The code itself is reproduced in full and unmodified; nothing was removed from the logic, only illustrative examples in comments were genericized.</w:t>
      </w:r>
    </w:p>
    <w:p>
      <w:r>
        <w:br w:type="page"/>
      </w:r>
    </w:p>
    <w:p>
      <w:pPr>
        <w:pStyle w:val="Heading1"/>
        <w:spacing w:after="200" w:before="400"/>
      </w:pPr>
      <w:r>
        <w:t xml:space="preserve">1. Overview</w:t>
      </w:r>
    </w:p>
    <w:p>
      <w:pPr>
        <w:spacing w:after="160"/>
      </w:pPr>
      <w:r>
        <w:rPr>
          <w:rFonts w:ascii="Calibri" w:cs="Calibri" w:eastAsia="Calibri" w:hAnsi="Calibri"/>
          <w:b w:val="false"/>
          <w:bCs w:val="false"/>
          <w:i w:val="false"/>
          <w:iCs w:val="false"/>
          <w:sz w:val="22"/>
          <w:szCs w:val="22"/>
        </w:rPr>
        <w:t xml:space="preserve">This bridge connects an external pick feed — any source that publishes a CSV of selections to bet on, over HTTP — to Bfexplorer's own automation API. Bfexplorer has no built-in way to poll a remote URL for picks; its only feed-like mechanism is a local CSV file path used as a Strategy Setting's criteria. This script fills that gap: it polls the feed on a timer, and for every new pick it sees, it makes Bfexplorer aware of that market/selection and, if you've built one, runs a named Strategy Setting against it.</w:t>
      </w:r>
    </w:p>
    <w:p>
      <w:pPr>
        <w:spacing w:after="160"/>
      </w:pPr>
      <w:r>
        <w:rPr>
          <w:rFonts w:ascii="Calibri" w:cs="Calibri" w:eastAsia="Calibri" w:hAnsi="Calibri"/>
          <w:b w:val="false"/>
          <w:bCs w:val="false"/>
          <w:i w:val="false"/>
          <w:iCs w:val="false"/>
          <w:sz w:val="22"/>
          <w:szCs w:val="22"/>
        </w:rPr>
        <w:t xml:space="preserve">The bridge deliberately does not place bets itself and never calls a “place bet” endpoint. All stake, price, and trigger-condition logic lives inside the Bfexplorer Strategy Setting you build for each Provider. The bridge's job is purely mechanical: get the market/selection into Bfexplorer, and run the matching named strategy if one exists.</w:t>
      </w:r>
    </w:p>
    <w:p>
      <w:pPr>
        <w:spacing w:after="160"/>
      </w:pPr>
      <w:r>
        <w:rPr>
          <w:rFonts w:ascii="Calibri" w:cs="Calibri" w:eastAsia="Calibri" w:hAnsi="Calibri"/>
          <w:b w:val="false"/>
          <w:bCs w:val="false"/>
          <w:i w:val="false"/>
          <w:iCs w:val="false"/>
          <w:sz w:val="22"/>
          <w:szCs w:val="22"/>
        </w:rPr>
        <w:t xml:space="preserve">No third-party Python packages are required — it uses only the standard library (csv, json, logging, urllib, datetime).</w:t>
      </w:r>
    </w:p>
    <w:p>
      <w:pPr>
        <w:pStyle w:val="Heading1"/>
        <w:spacing w:after="200" w:before="400"/>
      </w:pPr>
      <w:r>
        <w:t xml:space="preserve">2. Architecture</w:t>
      </w:r>
    </w:p>
    <w:p>
      <w:pPr>
        <w:spacing w:after="160"/>
      </w:pPr>
      <w:r>
        <w:rPr>
          <w:rFonts w:ascii="Calibri" w:cs="Calibri" w:eastAsia="Calibri" w:hAnsi="Calibri"/>
          <w:b w:val="false"/>
          <w:bCs w:val="false"/>
          <w:i w:val="false"/>
          <w:iCs w:val="false"/>
          <w:sz w:val="22"/>
          <w:szCs w:val="22"/>
        </w:rPr>
        <w:t xml:space="preserve">On every poll cycle, for each new (Provider, MarketId, SelectionId) row in the feed that hasn't been processed before:</w:t>
      </w:r>
    </w:p>
    <w:p>
      <w:pPr>
        <w:pStyle w:val="ListParagraph"/>
        <w:numPr>
          <w:ilvl w:val="0"/>
          <w:numId w:val="2"/>
        </w:numPr>
        <w:spacing w:after="80"/>
      </w:pPr>
      <w:r>
        <w:rPr>
          <w:rFonts w:ascii="Calibri" w:cs="Calibri" w:eastAsia="Calibri" w:hAnsi="Calibri"/>
          <w:b/>
          <w:bCs/>
          <w:i w:val="false"/>
          <w:iCs w:val="false"/>
          <w:sz w:val="22"/>
          <w:szCs w:val="22"/>
        </w:rPr>
        <w:t xml:space="preserve">Open the market. </w:t>
      </w:r>
      <w:r>
        <w:rPr>
          <w:rFonts w:ascii="Calibri" w:cs="Calibri" w:eastAsia="Calibri" w:hAnsi="Calibri"/>
          <w:b w:val="false"/>
          <w:bCs w:val="false"/>
          <w:i w:val="false"/>
          <w:iCs w:val="false"/>
          <w:sz w:val="22"/>
          <w:szCs w:val="22"/>
        </w:rPr>
        <w:t xml:space="preserve">Call Bfexplorer's </w:t>
      </w:r>
      <w:r>
        <w:rPr>
          <w:rFonts w:ascii="Calibri" w:cs="Calibri" w:eastAsia="Calibri" w:hAnsi="Calibri"/>
          <w:b/>
          <w:bCs/>
          <w:i w:val="false"/>
          <w:iCs w:val="false"/>
          <w:sz w:val="22"/>
          <w:szCs w:val="22"/>
        </w:rPr>
        <w:t xml:space="preserve">open_market</w:t>
      </w:r>
      <w:r>
        <w:rPr>
          <w:rFonts w:ascii="Calibri" w:cs="Calibri" w:eastAsia="Calibri" w:hAnsi="Calibri"/>
          <w:b w:val="false"/>
          <w:bCs w:val="false"/>
          <w:i w:val="false"/>
          <w:iCs w:val="false"/>
          <w:sz w:val="22"/>
          <w:szCs w:val="22"/>
        </w:rPr>
        <w:t xml:space="preserve"> MCP tool, so Bfexplorer actually loads that market if it doesn't already have it monitored.</w:t>
      </w:r>
    </w:p>
    <w:p>
      <w:pPr>
        <w:pStyle w:val="ListParagraph"/>
        <w:numPr>
          <w:ilvl w:val="0"/>
          <w:numId w:val="2"/>
        </w:numPr>
        <w:spacing w:after="80"/>
      </w:pPr>
      <w:r>
        <w:rPr>
          <w:rFonts w:ascii="Calibri" w:cs="Calibri" w:eastAsia="Calibri" w:hAnsi="Calibri"/>
          <w:b/>
          <w:bCs/>
          <w:i w:val="false"/>
          <w:iCs w:val="false"/>
          <w:sz w:val="22"/>
          <w:szCs w:val="22"/>
        </w:rPr>
        <w:t xml:space="preserve">Event-type guard (optional). </w:t>
      </w:r>
      <w:r>
        <w:rPr>
          <w:rFonts w:ascii="Calibri" w:cs="Calibri" w:eastAsia="Calibri" w:hAnsi="Calibri"/>
          <w:b w:val="false"/>
          <w:bCs w:val="false"/>
          <w:i w:val="false"/>
          <w:iCs w:val="false"/>
          <w:sz w:val="22"/>
          <w:szCs w:val="22"/>
        </w:rPr>
        <w:t xml:space="preserve">If this Provider has an expected sport configured, confirm the market's real </w:t>
      </w:r>
      <w:r>
        <w:rPr>
          <w:rFonts w:ascii="Calibri" w:cs="Calibri" w:eastAsia="Calibri" w:hAnsi="Calibri"/>
          <w:b/>
          <w:bCs/>
          <w:i w:val="false"/>
          <w:iCs w:val="false"/>
          <w:sz w:val="22"/>
          <w:szCs w:val="22"/>
        </w:rPr>
        <w:t xml:space="preserve">eventType</w:t>
      </w:r>
      <w:r>
        <w:rPr>
          <w:rFonts w:ascii="Calibri" w:cs="Calibri" w:eastAsia="Calibri" w:hAnsi="Calibri"/>
          <w:b w:val="false"/>
          <w:bCs w:val="false"/>
          <w:i w:val="false"/>
          <w:iCs w:val="false"/>
          <w:sz w:val="22"/>
          <w:szCs w:val="22"/>
        </w:rPr>
        <w:t xml:space="preserve"> (from Bfexplorer's own data) matches before going any further.</w:t>
      </w:r>
    </w:p>
    <w:p>
      <w:pPr>
        <w:pStyle w:val="ListParagraph"/>
        <w:numPr>
          <w:ilvl w:val="0"/>
          <w:numId w:val="2"/>
        </w:numPr>
        <w:spacing w:after="80"/>
      </w:pPr>
      <w:r>
        <w:rPr>
          <w:rFonts w:ascii="Calibri" w:cs="Calibri" w:eastAsia="Calibri" w:hAnsi="Calibri"/>
          <w:b/>
          <w:bCs/>
          <w:i w:val="false"/>
          <w:iCs w:val="false"/>
          <w:sz w:val="22"/>
          <w:szCs w:val="22"/>
        </w:rPr>
        <w:t xml:space="preserve">Activate the selection. </w:t>
      </w:r>
      <w:r>
        <w:rPr>
          <w:rFonts w:ascii="Calibri" w:cs="Calibri" w:eastAsia="Calibri" w:hAnsi="Calibri"/>
          <w:b w:val="false"/>
          <w:bCs w:val="false"/>
          <w:i w:val="false"/>
          <w:iCs w:val="false"/>
          <w:sz w:val="22"/>
          <w:szCs w:val="22"/>
        </w:rPr>
        <w:t xml:space="preserve">Call </w:t>
      </w:r>
      <w:r>
        <w:rPr>
          <w:rFonts w:ascii="Calibri" w:cs="Calibri" w:eastAsia="Calibri" w:hAnsi="Calibri"/>
          <w:b/>
          <w:bCs/>
          <w:i w:val="false"/>
          <w:iCs w:val="false"/>
          <w:sz w:val="22"/>
          <w:szCs w:val="22"/>
        </w:rPr>
        <w:t xml:space="preserve">activateMarketSelection</w:t>
      </w:r>
      <w:r>
        <w:rPr>
          <w:rFonts w:ascii="Calibri" w:cs="Calibri" w:eastAsia="Calibri" w:hAnsi="Calibri"/>
          <w:b w:val="false"/>
          <w:bCs w:val="false"/>
          <w:i w:val="false"/>
          <w:iCs w:val="false"/>
          <w:sz w:val="22"/>
          <w:szCs w:val="22"/>
        </w:rPr>
        <w:t xml:space="preserve"> (REST) — makes the runner visible/selected in Bfexplorer. No bet is placed by this step.</w:t>
      </w:r>
    </w:p>
    <w:p>
      <w:pPr>
        <w:pStyle w:val="ListParagraph"/>
        <w:numPr>
          <w:ilvl w:val="0"/>
          <w:numId w:val="2"/>
        </w:numPr>
        <w:spacing w:after="80"/>
      </w:pPr>
      <w:r>
        <w:rPr>
          <w:rFonts w:ascii="Calibri" w:cs="Calibri" w:eastAsia="Calibri" w:hAnsi="Calibri"/>
          <w:b/>
          <w:bCs/>
          <w:i w:val="false"/>
          <w:iCs w:val="false"/>
          <w:sz w:val="22"/>
          <w:szCs w:val="22"/>
        </w:rPr>
        <w:t xml:space="preserve">Run the strategy. </w:t>
      </w:r>
      <w:r>
        <w:rPr>
          <w:rFonts w:ascii="Calibri" w:cs="Calibri" w:eastAsia="Calibri" w:hAnsi="Calibri"/>
          <w:b w:val="false"/>
          <w:bCs w:val="false"/>
          <w:i w:val="false"/>
          <w:iCs w:val="false"/>
          <w:sz w:val="22"/>
          <w:szCs w:val="22"/>
        </w:rPr>
        <w:t xml:space="preserve">Call </w:t>
      </w:r>
      <w:r>
        <w:rPr>
          <w:rFonts w:ascii="Calibri" w:cs="Calibri" w:eastAsia="Calibri" w:hAnsi="Calibri"/>
          <w:b/>
          <w:bCs/>
          <w:i w:val="false"/>
          <w:iCs w:val="false"/>
          <w:sz w:val="22"/>
          <w:szCs w:val="22"/>
        </w:rPr>
        <w:t xml:space="preserve">executeStrategySettings</w:t>
      </w:r>
      <w:r>
        <w:rPr>
          <w:rFonts w:ascii="Calibri" w:cs="Calibri" w:eastAsia="Calibri" w:hAnsi="Calibri"/>
          <w:b w:val="false"/>
          <w:bCs w:val="false"/>
          <w:i w:val="false"/>
          <w:iCs w:val="false"/>
          <w:sz w:val="22"/>
          <w:szCs w:val="22"/>
        </w:rPr>
        <w:t xml:space="preserve"> (REST) with </w:t>
      </w:r>
      <w:r>
        <w:rPr>
          <w:rFonts w:ascii="Calibri" w:cs="Calibri" w:eastAsia="Calibri" w:hAnsi="Calibri"/>
          <w:b w:val="false"/>
          <w:bCs w:val="false"/>
          <w:i/>
          <w:iCs/>
          <w:sz w:val="22"/>
          <w:szCs w:val="22"/>
        </w:rPr>
        <w:t xml:space="preserve">strategyName</w:t>
      </w:r>
      <w:r>
        <w:rPr>
          <w:rFonts w:ascii="Calibri" w:cs="Calibri" w:eastAsia="Calibri" w:hAnsi="Calibri"/>
          <w:b w:val="false"/>
          <w:bCs w:val="false"/>
          <w:i w:val="false"/>
          <w:iCs w:val="false"/>
          <w:sz w:val="22"/>
          <w:szCs w:val="22"/>
        </w:rPr>
        <w:t xml:space="preserve"> set to the Provider string. If a Strategy Setting with that exact name exists in Bfexplorer, it runs — and everything it's configured to do (bet type, odds, stake, timing) happens from there.</w:t>
      </w:r>
    </w:p>
    <w:p>
      <w:pPr>
        <w:spacing w:after="100"/>
      </w:pP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4700"/>
      </w:tblGrid>
      <w:tr>
        <w:trPr>
          <w:tblHeader/>
        </w:trPr>
        <w:tc>
          <w:tcPr>
            <w:tcW w:type="dxa" w:w="28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API call</w:t>
            </w:r>
          </w:p>
        </w:tc>
        <w:tc>
          <w:tcPr>
            <w:tcW w:type="dxa" w:w="18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Transport</w:t>
            </w:r>
          </w:p>
        </w:tc>
        <w:tc>
          <w:tcPr>
            <w:tcW w:type="dxa" w:w="47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What it actually does</w:t>
            </w:r>
          </w:p>
        </w:tc>
      </w:tr>
      <w:tr>
        <w:tc>
          <w:tcPr>
            <w:tcW w:type="dxa" w:w="2800"/>
            <w:shd w:fill="FFFFFF" w:val="clear"/>
            <w:tcMar>
              <w:top w:type="dxa" w:w="60"/>
              <w:left w:type="dxa" w:w="100"/>
              <w:bottom w:type="dxa" w:w="60"/>
              <w:right w:type="dxa" w:w="100"/>
            </w:tcMar>
          </w:tcPr>
          <w:p>
            <w:r>
              <w:rPr>
                <w:rFonts w:ascii="Calibri" w:cs="Calibri" w:eastAsia="Calibri" w:hAnsi="Calibri"/>
                <w:sz w:val="19"/>
                <w:szCs w:val="19"/>
              </w:rPr>
              <w:t xml:space="preserve">open_market</w:t>
            </w:r>
          </w:p>
        </w:tc>
        <w:tc>
          <w:tcPr>
            <w:tcW w:type="dxa" w:w="1800"/>
            <w:shd w:fill="FFFFFF" w:val="clear"/>
            <w:tcMar>
              <w:top w:type="dxa" w:w="60"/>
              <w:left w:type="dxa" w:w="100"/>
              <w:bottom w:type="dxa" w:w="60"/>
              <w:right w:type="dxa" w:w="100"/>
            </w:tcMar>
          </w:tcPr>
          <w:p>
            <w:r>
              <w:rPr>
                <w:rFonts w:ascii="Calibri" w:cs="Calibri" w:eastAsia="Calibri" w:hAnsi="Calibri"/>
                <w:sz w:val="19"/>
                <w:szCs w:val="19"/>
              </w:rPr>
              <w:t xml:space="preserve">MCP tool</w:t>
            </w:r>
          </w:p>
        </w:tc>
        <w:tc>
          <w:tcPr>
            <w:tcW w:type="dxa" w:w="4700"/>
            <w:shd w:fill="FFFFFF" w:val="clear"/>
            <w:tcMar>
              <w:top w:type="dxa" w:w="60"/>
              <w:left w:type="dxa" w:w="100"/>
              <w:bottom w:type="dxa" w:w="60"/>
              <w:right w:type="dxa" w:w="100"/>
            </w:tcMar>
          </w:tcPr>
          <w:p>
            <w:r>
              <w:rPr>
                <w:rFonts w:ascii="Calibri" w:cs="Calibri" w:eastAsia="Calibri" w:hAnsi="Calibri"/>
                <w:sz w:val="19"/>
                <w:szCs w:val="19"/>
              </w:rPr>
              <w:t xml:space="preserve">The only call that actively fetches a market Bfexplorer doesn't already have. Without this step, a cold market is never picked up.</w:t>
            </w:r>
          </w:p>
        </w:tc>
      </w:tr>
      <w:tr>
        <w:tc>
          <w:tcPr>
            <w:tcW w:type="dxa" w:w="2800"/>
            <w:shd w:fill="F5F7FA" w:val="clear"/>
            <w:tcMar>
              <w:top w:type="dxa" w:w="60"/>
              <w:left w:type="dxa" w:w="100"/>
              <w:bottom w:type="dxa" w:w="60"/>
              <w:right w:type="dxa" w:w="100"/>
            </w:tcMar>
          </w:tcPr>
          <w:p>
            <w:r>
              <w:rPr>
                <w:rFonts w:ascii="Calibri" w:cs="Calibri" w:eastAsia="Calibri" w:hAnsi="Calibri"/>
                <w:sz w:val="19"/>
                <w:szCs w:val="19"/>
              </w:rPr>
              <w:t xml:space="preserve">activateMarketSelection</w:t>
            </w:r>
          </w:p>
        </w:tc>
        <w:tc>
          <w:tcPr>
            <w:tcW w:type="dxa" w:w="1800"/>
            <w:shd w:fill="F5F7FA" w:val="clear"/>
            <w:tcMar>
              <w:top w:type="dxa" w:w="60"/>
              <w:left w:type="dxa" w:w="100"/>
              <w:bottom w:type="dxa" w:w="60"/>
              <w:right w:type="dxa" w:w="100"/>
            </w:tcMar>
          </w:tcPr>
          <w:p>
            <w:r>
              <w:rPr>
                <w:rFonts w:ascii="Calibri" w:cs="Calibri" w:eastAsia="Calibri" w:hAnsi="Calibri"/>
                <w:sz w:val="19"/>
                <w:szCs w:val="19"/>
              </w:rPr>
              <w:t xml:space="preserve">REST (GET /api/...)</w:t>
            </w:r>
          </w:p>
        </w:tc>
        <w:tc>
          <w:tcPr>
            <w:tcW w:type="dxa" w:w="4700"/>
            <w:shd w:fill="F5F7FA" w:val="clear"/>
            <w:tcMar>
              <w:top w:type="dxa" w:w="60"/>
              <w:left w:type="dxa" w:w="100"/>
              <w:bottom w:type="dxa" w:w="60"/>
              <w:right w:type="dxa" w:w="100"/>
            </w:tcMar>
          </w:tcPr>
          <w:p>
            <w:r>
              <w:rPr>
                <w:rFonts w:ascii="Calibri" w:cs="Calibri" w:eastAsia="Calibri" w:hAnsi="Calibri"/>
                <w:sz w:val="19"/>
                <w:szCs w:val="19"/>
              </w:rPr>
              <w:t xml:space="preserve">Passive check only — returns status:false if Bfexplorer doesn't already know the market. Never fetches one itself.</w:t>
            </w:r>
          </w:p>
        </w:tc>
      </w:tr>
      <w:tr>
        <w:tc>
          <w:tcPr>
            <w:tcW w:type="dxa" w:w="2800"/>
            <w:shd w:fill="FFFFFF" w:val="clear"/>
            <w:tcMar>
              <w:top w:type="dxa" w:w="60"/>
              <w:left w:type="dxa" w:w="100"/>
              <w:bottom w:type="dxa" w:w="60"/>
              <w:right w:type="dxa" w:w="100"/>
            </w:tcMar>
          </w:tcPr>
          <w:p>
            <w:r>
              <w:rPr>
                <w:rFonts w:ascii="Calibri" w:cs="Calibri" w:eastAsia="Calibri" w:hAnsi="Calibri"/>
                <w:sz w:val="19"/>
                <w:szCs w:val="19"/>
              </w:rPr>
              <w:t xml:space="preserve">executeStrategySettings</w:t>
            </w:r>
          </w:p>
        </w:tc>
        <w:tc>
          <w:tcPr>
            <w:tcW w:type="dxa" w:w="1800"/>
            <w:shd w:fill="FFFFFF" w:val="clear"/>
            <w:tcMar>
              <w:top w:type="dxa" w:w="60"/>
              <w:left w:type="dxa" w:w="100"/>
              <w:bottom w:type="dxa" w:w="60"/>
              <w:right w:type="dxa" w:w="100"/>
            </w:tcMar>
          </w:tcPr>
          <w:p>
            <w:r>
              <w:rPr>
                <w:rFonts w:ascii="Calibri" w:cs="Calibri" w:eastAsia="Calibri" w:hAnsi="Calibri"/>
                <w:sz w:val="19"/>
                <w:szCs w:val="19"/>
              </w:rPr>
              <w:t xml:space="preserve">REST (GET /api/...)</w:t>
            </w:r>
          </w:p>
        </w:tc>
        <w:tc>
          <w:tcPr>
            <w:tcW w:type="dxa" w:w="4700"/>
            <w:shd w:fill="FFFFFF" w:val="clear"/>
            <w:tcMar>
              <w:top w:type="dxa" w:w="60"/>
              <w:left w:type="dxa" w:w="100"/>
              <w:bottom w:type="dxa" w:w="60"/>
              <w:right w:type="dxa" w:w="100"/>
            </w:tcMar>
          </w:tcPr>
          <w:p>
            <w:r>
              <w:rPr>
                <w:rFonts w:ascii="Calibri" w:cs="Calibri" w:eastAsia="Calibri" w:hAnsi="Calibri"/>
                <w:sz w:val="19"/>
                <w:szCs w:val="19"/>
              </w:rPr>
              <w:t xml:space="preserve">Runs the Strategy Setting whose name exactly matches strategyName, if one exists. No separate “rules file” concept — the name IS the hook.</w:t>
            </w:r>
          </w:p>
        </w:tc>
      </w:tr>
    </w:tbl>
    <w:p>
      <w:pPr>
        <w:spacing w:after="100"/>
      </w:pPr>
    </w:p>
    <w:p>
      <w:pPr>
        <w:pBdr>
          <w:left w:val="single" w:color="E0A800" w:sz="18" w:space="8"/>
        </w:pBdr>
        <w:shd w:fill="FFF3CD" w:val="clear"/>
        <w:spacing w:after="200" w:before="120"/>
        <w:ind w:left="100"/>
      </w:pPr>
      <w:r>
        <w:rPr>
          <w:rFonts w:ascii="Calibri" w:cs="Calibri" w:eastAsia="Calibri" w:hAnsi="Calibri"/>
          <w:i/>
          <w:iCs/>
          <w:color w:val="5C4400"/>
          <w:sz w:val="20"/>
          <w:szCs w:val="20"/>
        </w:rPr>
        <w:t xml:space="preserve">Bfexplorer's Strategy Settings have no built-in concept of “event type” / sport — a Strategy Setting will run against whatever MarketId it's given. The event-type guard (step 2 above, config key provider_event_types) is what closes that gap; see §6.3.</w:t>
      </w:r>
    </w:p>
    <w:p>
      <w:pPr>
        <w:pStyle w:val="Heading1"/>
        <w:spacing w:after="200" w:before="400"/>
      </w:pPr>
      <w:r>
        <w:t xml:space="preserve">3. Prerequisites</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Windows machine running Bfexplorer (the MCP-enabled build), launched with its API flag, e.g. "...\Bfexplorer.exe" -mcp 127.0.0.1:10043.</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Python 3 installed — standard library only, nothing to pip install.</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A pick feed URL that returns CSV rows with, at minimum, Provider, MarketId, and SelectionId columns. EventName, MarketName, SelectionName, and BetType columns are used if present (for logging and for the sequencing feature) but not required.</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In Bfexplorer, one Strategy Setting per Provider you want automated — see §4.</w:t>
      </w:r>
    </w:p>
    <w:p>
      <w:pPr>
        <w:pStyle w:val="Heading1"/>
        <w:spacing w:after="200" w:before="400"/>
      </w:pPr>
      <w:r>
        <w:t xml:space="preserve">4. Bfexplorer-Side Setup</w:t>
      </w:r>
    </w:p>
    <w:p>
      <w:pPr>
        <w:spacing w:after="160"/>
      </w:pPr>
      <w:r>
        <w:rPr>
          <w:rFonts w:ascii="Calibri" w:cs="Calibri" w:eastAsia="Calibri" w:hAnsi="Calibri"/>
          <w:b w:val="false"/>
          <w:bCs w:val="false"/>
          <w:i w:val="false"/>
          <w:iCs w:val="false"/>
          <w:sz w:val="22"/>
          <w:szCs w:val="22"/>
        </w:rPr>
        <w:t xml:space="preserve">Bfexplorer's API only lets you call a Strategy Setting by name — there is no separate “rules file” concept. So the entire connection between “a pick came in from this Provider” and “what to actually do about it” is a naming convention:</w:t>
      </w:r>
    </w:p>
    <w:p>
      <w:pPr>
        <w:pBdr>
          <w:left w:val="single" w:color="E0A800" w:sz="18" w:space="8"/>
        </w:pBdr>
        <w:shd w:fill="FFF3CD" w:val="clear"/>
        <w:spacing w:after="200" w:before="120"/>
        <w:ind w:left="100"/>
      </w:pPr>
      <w:r>
        <w:rPr>
          <w:rFonts w:ascii="Calibri" w:cs="Calibri" w:eastAsia="Calibri" w:hAnsi="Calibri"/>
          <w:i/>
          <w:iCs/>
          <w:color w:val="5C4400"/>
          <w:sz w:val="20"/>
          <w:szCs w:val="20"/>
        </w:rPr>
        <w:t xml:space="preserve">Build one Bfexplorer Strategy Setting per Provider, named EXACTLY the same as the Provider string in your feed (case-sensitive).</w:t>
      </w:r>
    </w:p>
    <w:p>
      <w:pPr>
        <w:spacing w:after="160"/>
      </w:pPr>
      <w:r>
        <w:rPr>
          <w:rFonts w:ascii="Calibri" w:cs="Calibri" w:eastAsia="Calibri" w:hAnsi="Calibri"/>
          <w:b w:val="false"/>
          <w:bCs w:val="false"/>
          <w:i w:val="false"/>
          <w:iCs w:val="false"/>
          <w:sz w:val="22"/>
          <w:szCs w:val="22"/>
        </w:rPr>
        <w:t xml:space="preserve">Steps, per Provider:</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In Bfexplorer, open “My Strategies to Execute” (Strategy Executor).</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Build a Strategy Setting from whichever template(s) suit the bet you want to place — Place Bet, Tick Offset, Trailing Stop Loss, Execute Strategy Rules Bot, AI Agent Strategy, etc., composed with Sequence/Concurrent Execution if you need more than one step.</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Name it exactly the Provider string, e.g. &lt;YOUR_PROVIDER_NAME&gt;.</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Repeat for every Provider you want automated. A Provider with no matching Strategy Setting isn't an error — the bridge still activates the selection in Bfexplorer, logs a warning, and simply doesn't run anything further until you create one.</w:t>
      </w:r>
    </w:p>
    <w:p>
      <w:pPr>
        <w:pStyle w:val="Heading2"/>
        <w:spacing w:after="150" w:before="300"/>
      </w:pPr>
      <w:r>
        <w:t xml:space="preserve">4.1 A useful pattern: wrapper + inner setting</w:t>
      </w:r>
    </w:p>
    <w:p>
      <w:pPr>
        <w:spacing w:after="160"/>
      </w:pPr>
      <w:r>
        <w:rPr>
          <w:rFonts w:ascii="Calibri" w:cs="Calibri" w:eastAsia="Calibri" w:hAnsi="Calibri"/>
          <w:b w:val="false"/>
          <w:bCs w:val="false"/>
          <w:i w:val="false"/>
          <w:iCs w:val="false"/>
          <w:sz w:val="22"/>
          <w:szCs w:val="22"/>
        </w:rPr>
        <w:t xml:space="preserve">A single Strategy Setting can hold everything, but a cleaner pattern separates the two concerns: a “wrapper” Setting (built from a gating template, e.g. “Execute at Time” or a sport-specific trigger template) that decides when/whether to act, and hands off via its own StrategyName parameter to an “inner” Place Bet Setting that holds the actual bet parameters (bet type, odds range, stake). This keeps the entry-condition logic and the bet-placement logic independently editable, and makes each piece easier to reason about.</w:t>
      </w:r>
    </w:p>
    <w:p>
      <w:pPr>
        <w:pStyle w:val="Heading1"/>
        <w:spacing w:after="200" w:before="400"/>
      </w:pPr>
      <w:r>
        <w:t xml:space="preserve">5. Installing and Configuring the Bridge</w:t>
      </w:r>
    </w:p>
    <w:p>
      <w:pPr>
        <w:pStyle w:val="Heading2"/>
        <w:spacing w:after="150" w:before="300"/>
      </w:pPr>
      <w:r>
        <w:t xml:space="preserve">5.1 Files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600"/>
        <w:gridCol w:w="6700"/>
      </w:tblGrid>
      <w:tr>
        <w:trPr>
          <w:tblHeader/>
        </w:trPr>
        <w:tc>
          <w:tcPr>
            <w:tcW w:type="dxa" w:w="3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File</w:t>
            </w:r>
          </w:p>
        </w:tc>
        <w:tc>
          <w:tcPr>
            <w:tcW w:type="dxa" w:w="67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3600"/>
            <w:shd w:fill="FFFFFF" w:val="clear"/>
            <w:tcMar>
              <w:top w:type="dxa" w:w="60"/>
              <w:left w:type="dxa" w:w="100"/>
              <w:bottom w:type="dxa" w:w="60"/>
              <w:right w:type="dxa" w:w="100"/>
            </w:tcMar>
          </w:tcPr>
          <w:p>
            <w:r>
              <w:rPr>
                <w:rFonts w:ascii="Calibri" w:cs="Calibri" w:eastAsia="Calibri" w:hAnsi="Calibri"/>
                <w:sz w:val="19"/>
                <w:szCs w:val="19"/>
              </w:rPr>
              <w:t xml:space="preserve">tos_bfexplorer_bridge.py</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The script itself (full source in §7).</w:t>
            </w:r>
          </w:p>
        </w:tc>
      </w:tr>
      <w:tr>
        <w:tc>
          <w:tcPr>
            <w:tcW w:type="dxa" w:w="3600"/>
            <w:shd w:fill="F5F7FA" w:val="clear"/>
            <w:tcMar>
              <w:top w:type="dxa" w:w="60"/>
              <w:left w:type="dxa" w:w="100"/>
              <w:bottom w:type="dxa" w:w="60"/>
              <w:right w:type="dxa" w:w="100"/>
            </w:tcMar>
          </w:tcPr>
          <w:p>
            <w:r>
              <w:rPr>
                <w:rFonts w:ascii="Calibri" w:cs="Calibri" w:eastAsia="Calibri" w:hAnsi="Calibri"/>
                <w:sz w:val="19"/>
                <w:szCs w:val="19"/>
              </w:rPr>
              <w:t xml:space="preserve">config.json</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Your real configuration — including your feed URL. Keep this file private; the feed URL is effectively a password.</w:t>
            </w:r>
          </w:p>
        </w:tc>
      </w:tr>
      <w:tr>
        <w:tc>
          <w:tcPr>
            <w:tcW w:type="dxa" w:w="3600"/>
            <w:shd w:fill="FFFFFF" w:val="clear"/>
            <w:tcMar>
              <w:top w:type="dxa" w:w="60"/>
              <w:left w:type="dxa" w:w="100"/>
              <w:bottom w:type="dxa" w:w="60"/>
              <w:right w:type="dxa" w:w="100"/>
            </w:tcMar>
          </w:tcPr>
          <w:p>
            <w:r>
              <w:rPr>
                <w:rFonts w:ascii="Calibri" w:cs="Calibri" w:eastAsia="Calibri" w:hAnsi="Calibri"/>
                <w:sz w:val="19"/>
                <w:szCs w:val="19"/>
              </w:rPr>
              <w:t xml:space="preserve">config.example.json</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A safe-to-share template with no real values — copy it to config.json and fill it in.</w:t>
            </w:r>
          </w:p>
        </w:tc>
      </w:tr>
      <w:tr>
        <w:tc>
          <w:tcPr>
            <w:tcW w:type="dxa" w:w="3600"/>
            <w:shd w:fill="F5F7FA" w:val="clear"/>
            <w:tcMar>
              <w:top w:type="dxa" w:w="60"/>
              <w:left w:type="dxa" w:w="100"/>
              <w:bottom w:type="dxa" w:w="60"/>
              <w:right w:type="dxa" w:w="100"/>
            </w:tcMar>
          </w:tcPr>
          <w:p>
            <w:r>
              <w:rPr>
                <w:rFonts w:ascii="Calibri" w:cs="Calibri" w:eastAsia="Calibri" w:hAnsi="Calibri"/>
                <w:sz w:val="19"/>
                <w:szCs w:val="19"/>
              </w:rPr>
              <w:t xml:space="preserve">processed_picks.json / triggered_events.json / pending_attempts.json</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Created automatically. State files — dedup record, sequencing state, and retry-attempt counters.</w:t>
            </w:r>
          </w:p>
        </w:tc>
      </w:tr>
      <w:tr>
        <w:tc>
          <w:tcPr>
            <w:tcW w:type="dxa" w:w="3600"/>
            <w:shd w:fill="FFFFFF" w:val="clear"/>
            <w:tcMar>
              <w:top w:type="dxa" w:w="60"/>
              <w:left w:type="dxa" w:w="100"/>
              <w:bottom w:type="dxa" w:w="60"/>
              <w:right w:type="dxa" w:w="100"/>
            </w:tcMar>
          </w:tcPr>
          <w:p>
            <w:r>
              <w:rPr>
                <w:rFonts w:ascii="Calibri" w:cs="Calibri" w:eastAsia="Calibri" w:hAnsi="Calibri"/>
                <w:sz w:val="19"/>
                <w:szCs w:val="19"/>
              </w:rPr>
              <w:t xml:space="preserve">tos_bfexplorer_bridge.log</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Created automatically. Running log — this is where you verify what the bridge is actually doing.</w:t>
            </w:r>
          </w:p>
        </w:tc>
      </w:tr>
      <w:tr>
        <w:tc>
          <w:tcPr>
            <w:tcW w:type="dxa" w:w="3600"/>
            <w:shd w:fill="F5F7FA" w:val="clear"/>
            <w:tcMar>
              <w:top w:type="dxa" w:w="60"/>
              <w:left w:type="dxa" w:w="100"/>
              <w:bottom w:type="dxa" w:w="60"/>
              <w:right w:type="dxa" w:w="100"/>
            </w:tcMar>
          </w:tcPr>
          <w:p>
            <w:r>
              <w:rPr>
                <w:rFonts w:ascii="Calibri" w:cs="Calibri" w:eastAsia="Calibri" w:hAnsi="Calibri"/>
                <w:sz w:val="19"/>
                <w:szCs w:val="19"/>
              </w:rPr>
              <w:t xml:space="preserve">run_bridge.bat / kill_bridge.bat / restart_bridge.bat</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Optional convenience launchers — see §8.</w:t>
            </w:r>
          </w:p>
        </w:tc>
      </w:tr>
    </w:tbl>
    <w:p>
      <w:pPr>
        <w:pStyle w:val="Heading2"/>
        <w:spacing w:after="150" w:before="300"/>
      </w:pPr>
      <w:r>
        <w:t xml:space="preserve">5.2 Configuration reference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600"/>
        <w:gridCol w:w="2100"/>
      </w:tblGrid>
      <w:tr>
        <w:trPr>
          <w:tblHeader/>
        </w:trPr>
        <w:tc>
          <w:tcPr>
            <w:tcW w:type="dxa" w:w="2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Key</w:t>
            </w:r>
          </w:p>
        </w:tc>
        <w:tc>
          <w:tcPr>
            <w:tcW w:type="dxa" w:w="5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c>
          <w:tcPr>
            <w:tcW w:type="dxa" w:w="21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Default</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tos_url</w:t>
            </w:r>
          </w:p>
        </w:tc>
        <w:tc>
          <w:tcPr>
            <w:tcW w:type="dxa" w:w="5600"/>
            <w:shd w:fill="FFFFFF" w:val="clear"/>
            <w:tcMar>
              <w:top w:type="dxa" w:w="60"/>
              <w:left w:type="dxa" w:w="100"/>
              <w:bottom w:type="dxa" w:w="60"/>
              <w:right w:type="dxa" w:w="100"/>
            </w:tcMar>
          </w:tcPr>
          <w:p>
            <w:r>
              <w:rPr>
                <w:rFonts w:ascii="Calibri" w:cs="Calibri" w:eastAsia="Calibri" w:hAnsi="Calibri"/>
                <w:sz w:val="19"/>
                <w:szCs w:val="19"/>
              </w:rPr>
              <w:t xml:space="preserve">Your feed's CSV download URL. Treat as a secret.</w:t>
            </w:r>
          </w:p>
        </w:tc>
        <w:tc>
          <w:tcPr>
            <w:tcW w:type="dxa" w:w="2100"/>
            <w:shd w:fill="FFFFFF" w:val="clear"/>
            <w:tcMar>
              <w:top w:type="dxa" w:w="60"/>
              <w:left w:type="dxa" w:w="100"/>
              <w:bottom w:type="dxa" w:w="60"/>
              <w:right w:type="dxa" w:w="100"/>
            </w:tcMar>
          </w:tcPr>
          <w:p>
            <w:r>
              <w:rPr>
                <w:rFonts w:ascii="Calibri" w:cs="Calibri" w:eastAsia="Calibri" w:hAnsi="Calibri"/>
                <w:sz w:val="19"/>
                <w:szCs w:val="19"/>
              </w:rPr>
              <w:t xml:space="preserve">— required</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bfexplorer.host / .port</w:t>
            </w:r>
          </w:p>
        </w:tc>
        <w:tc>
          <w:tcPr>
            <w:tcW w:type="dxa" w:w="5600"/>
            <w:shd w:fill="F5F7FA" w:val="clear"/>
            <w:tcMar>
              <w:top w:type="dxa" w:w="60"/>
              <w:left w:type="dxa" w:w="100"/>
              <w:bottom w:type="dxa" w:w="60"/>
              <w:right w:type="dxa" w:w="100"/>
            </w:tcMar>
          </w:tcPr>
          <w:p>
            <w:r>
              <w:rPr>
                <w:rFonts w:ascii="Calibri" w:cs="Calibri" w:eastAsia="Calibri" w:hAnsi="Calibri"/>
                <w:sz w:val="19"/>
                <w:szCs w:val="19"/>
              </w:rPr>
              <w:t xml:space="preserve">Where Bfexplorer's API is listening (must match the -mcp flag).</w:t>
            </w:r>
          </w:p>
        </w:tc>
        <w:tc>
          <w:tcPr>
            <w:tcW w:type="dxa" w:w="2100"/>
            <w:shd w:fill="F5F7FA" w:val="clear"/>
            <w:tcMar>
              <w:top w:type="dxa" w:w="60"/>
              <w:left w:type="dxa" w:w="100"/>
              <w:bottom w:type="dxa" w:w="60"/>
              <w:right w:type="dxa" w:w="100"/>
            </w:tcMar>
          </w:tcPr>
          <w:p>
            <w:r>
              <w:rPr>
                <w:rFonts w:ascii="Calibri" w:cs="Calibri" w:eastAsia="Calibri" w:hAnsi="Calibri"/>
                <w:sz w:val="19"/>
                <w:szCs w:val="19"/>
              </w:rPr>
              <w:t xml:space="preserve">127.0.0.1 : 10043</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poll_interval_seconds</w:t>
            </w:r>
          </w:p>
        </w:tc>
        <w:tc>
          <w:tcPr>
            <w:tcW w:type="dxa" w:w="5600"/>
            <w:shd w:fill="FFFFFF" w:val="clear"/>
            <w:tcMar>
              <w:top w:type="dxa" w:w="60"/>
              <w:left w:type="dxa" w:w="100"/>
              <w:bottom w:type="dxa" w:w="60"/>
              <w:right w:type="dxa" w:w="100"/>
            </w:tcMar>
          </w:tcPr>
          <w:p>
            <w:r>
              <w:rPr>
                <w:rFonts w:ascii="Calibri" w:cs="Calibri" w:eastAsia="Calibri" w:hAnsi="Calibri"/>
                <w:sz w:val="19"/>
                <w:szCs w:val="19"/>
              </w:rPr>
              <w:t xml:space="preserve">How often the feed is re-fetched.</w:t>
            </w:r>
          </w:p>
        </w:tc>
        <w:tc>
          <w:tcPr>
            <w:tcW w:type="dxa" w:w="2100"/>
            <w:shd w:fill="FFFFFF" w:val="clear"/>
            <w:tcMar>
              <w:top w:type="dxa" w:w="60"/>
              <w:left w:type="dxa" w:w="100"/>
              <w:bottom w:type="dxa" w:w="60"/>
              <w:right w:type="dxa" w:w="100"/>
            </w:tcMar>
          </w:tcPr>
          <w:p>
            <w:r>
              <w:rPr>
                <w:rFonts w:ascii="Calibri" w:cs="Calibri" w:eastAsia="Calibri" w:hAnsi="Calibri"/>
                <w:sz w:val="19"/>
                <w:szCs w:val="19"/>
              </w:rPr>
              <w:t xml:space="preserve">60</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sequenced_providers</w:t>
            </w:r>
          </w:p>
        </w:tc>
        <w:tc>
          <w:tcPr>
            <w:tcW w:type="dxa" w:w="5600"/>
            <w:shd w:fill="F5F7FA" w:val="clear"/>
            <w:tcMar>
              <w:top w:type="dxa" w:w="60"/>
              <w:left w:type="dxa" w:w="100"/>
              <w:bottom w:type="dxa" w:w="60"/>
              <w:right w:type="dxa" w:w="100"/>
            </w:tcMar>
          </w:tcPr>
          <w:p>
            <w:r>
              <w:rPr>
                <w:rFonts w:ascii="Calibri" w:cs="Calibri" w:eastAsia="Calibri" w:hAnsi="Calibri"/>
                <w:sz w:val="19"/>
                <w:szCs w:val="19"/>
              </w:rPr>
              <w:t xml:space="preserve">Dependent-provider → prerequisite-provider gating (§6.2).</w:t>
            </w:r>
          </w:p>
        </w:tc>
        <w:tc>
          <w:tcPr>
            <w:tcW w:type="dxa" w:w="2100"/>
            <w:shd w:fill="F5F7FA" w:val="clear"/>
            <w:tcMar>
              <w:top w:type="dxa" w:w="60"/>
              <w:left w:type="dxa" w:w="100"/>
              <w:bottom w:type="dxa" w:w="60"/>
              <w:right w:type="dxa" w:w="100"/>
            </w:tcMar>
          </w:tcPr>
          <w:p>
            <w:r>
              <w:rPr>
                <w:rFonts w:ascii="Calibri" w:cs="Calibri" w:eastAsia="Calibri" w:hAnsi="Calibri"/>
                <w:sz w:val="19"/>
                <w:szCs w:val="19"/>
              </w:rPr>
              <w:t xml:space="preserve">{} (off)</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provider_event_types</w:t>
            </w:r>
          </w:p>
        </w:tc>
        <w:tc>
          <w:tcPr>
            <w:tcW w:type="dxa" w:w="5600"/>
            <w:shd w:fill="FFFFFF" w:val="clear"/>
            <w:tcMar>
              <w:top w:type="dxa" w:w="60"/>
              <w:left w:type="dxa" w:w="100"/>
              <w:bottom w:type="dxa" w:w="60"/>
              <w:right w:type="dxa" w:w="100"/>
            </w:tcMar>
          </w:tcPr>
          <w:p>
            <w:r>
              <w:rPr>
                <w:rFonts w:ascii="Calibri" w:cs="Calibri" w:eastAsia="Calibri" w:hAnsi="Calibri"/>
                <w:sz w:val="19"/>
                <w:szCs w:val="19"/>
              </w:rPr>
              <w:t xml:space="preserve">Per-provider expected sport, for the event-type guard (§6.3).</w:t>
            </w:r>
          </w:p>
        </w:tc>
        <w:tc>
          <w:tcPr>
            <w:tcW w:type="dxa" w:w="2100"/>
            <w:shd w:fill="FFFFFF" w:val="clear"/>
            <w:tcMar>
              <w:top w:type="dxa" w:w="60"/>
              <w:left w:type="dxa" w:w="100"/>
              <w:bottom w:type="dxa" w:w="60"/>
              <w:right w:type="dxa" w:w="100"/>
            </w:tcMar>
          </w:tcPr>
          <w:p>
            <w:r>
              <w:rPr>
                <w:rFonts w:ascii="Calibri" w:cs="Calibri" w:eastAsia="Calibri" w:hAnsi="Calibri"/>
                <w:sz w:val="19"/>
                <w:szCs w:val="19"/>
              </w:rPr>
              <w:t xml:space="preserve">{} (off)</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max_pick_attempts / max_pick_age_minutes</w:t>
            </w:r>
          </w:p>
        </w:tc>
        <w:tc>
          <w:tcPr>
            <w:tcW w:type="dxa" w:w="5600"/>
            <w:shd w:fill="F5F7FA" w:val="clear"/>
            <w:tcMar>
              <w:top w:type="dxa" w:w="60"/>
              <w:left w:type="dxa" w:w="100"/>
              <w:bottom w:type="dxa" w:w="60"/>
              <w:right w:type="dxa" w:w="100"/>
            </w:tcMar>
          </w:tcPr>
          <w:p>
            <w:r>
              <w:rPr>
                <w:rFonts w:ascii="Calibri" w:cs="Calibri" w:eastAsia="Calibri" w:hAnsi="Calibri"/>
                <w:sz w:val="19"/>
                <w:szCs w:val="19"/>
              </w:rPr>
              <w:t xml:space="preserve">Give-up limit for a pick that never activates (§6.4).</w:t>
            </w:r>
          </w:p>
        </w:tc>
        <w:tc>
          <w:tcPr>
            <w:tcW w:type="dxa" w:w="2100"/>
            <w:shd w:fill="F5F7FA" w:val="clear"/>
            <w:tcMar>
              <w:top w:type="dxa" w:w="60"/>
              <w:left w:type="dxa" w:w="100"/>
              <w:bottom w:type="dxa" w:w="60"/>
              <w:right w:type="dxa" w:w="100"/>
            </w:tcMar>
          </w:tcPr>
          <w:p>
            <w:r>
              <w:rPr>
                <w:rFonts w:ascii="Calibri" w:cs="Calibri" w:eastAsia="Calibri" w:hAnsi="Calibri"/>
                <w:sz w:val="19"/>
                <w:szCs w:val="19"/>
              </w:rPr>
              <w:t xml:space="preserve">20 / 45</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state_file / triggered_state_file / attempts_state_file / log_file</w:t>
            </w:r>
          </w:p>
        </w:tc>
        <w:tc>
          <w:tcPr>
            <w:tcW w:type="dxa" w:w="5600"/>
            <w:shd w:fill="FFFFFF" w:val="clear"/>
            <w:tcMar>
              <w:top w:type="dxa" w:w="60"/>
              <w:left w:type="dxa" w:w="100"/>
              <w:bottom w:type="dxa" w:w="60"/>
              <w:right w:type="dxa" w:w="100"/>
            </w:tcMar>
          </w:tcPr>
          <w:p>
            <w:r>
              <w:rPr>
                <w:rFonts w:ascii="Calibri" w:cs="Calibri" w:eastAsia="Calibri" w:hAnsi="Calibri"/>
                <w:sz w:val="19"/>
                <w:szCs w:val="19"/>
              </w:rPr>
              <w:t xml:space="preserve">File names for the auto-created state/log files.</w:t>
            </w:r>
          </w:p>
        </w:tc>
        <w:tc>
          <w:tcPr>
            <w:tcW w:type="dxa" w:w="2100"/>
            <w:shd w:fill="FFFFFF" w:val="clear"/>
            <w:tcMar>
              <w:top w:type="dxa" w:w="60"/>
              <w:left w:type="dxa" w:w="100"/>
              <w:bottom w:type="dxa" w:w="60"/>
              <w:right w:type="dxa" w:w="100"/>
            </w:tcMar>
          </w:tcPr>
          <w:p>
            <w:r>
              <w:rPr>
                <w:rFonts w:ascii="Calibri" w:cs="Calibri" w:eastAsia="Calibri" w:hAnsi="Calibri"/>
                <w:sz w:val="19"/>
                <w:szCs w:val="19"/>
              </w:rPr>
              <w:t xml:space="preserve">as shown in §5.1</w:t>
            </w:r>
          </w:p>
        </w:tc>
      </w:tr>
    </w:tbl>
    <w:p>
      <w:pPr>
        <w:pStyle w:val="Heading2"/>
        <w:spacing w:after="150" w:before="300"/>
      </w:pPr>
      <w:r>
        <w:t xml:space="preserve">5.3 Config template (fill in the placeholders)</w:t>
      </w:r>
    </w:p>
    <w:p>
      <w:pPr>
        <w:shd w:fill="F2F2F2" w:val="clear"/>
        <w:spacing w:after="200" w:line="240"/>
        <w:ind w:left="200" w:right="200"/>
      </w:pPr>
      <w:r>
        <w:rPr>
          <w:rFonts w:ascii="Consolas" w:cs="Consolas" w:eastAsia="Consolas" w:hAnsi="Consolas"/>
          <w:sz w:val="16"/>
          <w:szCs w:val="16"/>
        </w:rPr>
        <w:t xml:space="preserve">{</w:t>
        <w:br/>
        <w:t xml:space="preserve">  "tos_url": "&lt;PASTE_YOUR_PICK_FEED_URL_HERE&gt;",</w:t>
        <w:br/>
        <w:t xml:space="preserve">  "bfexplorer": {</w:t>
        <w:br/>
        <w:t xml:space="preserve">    "host": "127.0.0.1",</w:t>
        <w:br/>
        <w:t xml:space="preserve">    "port": 10043</w:t>
        <w:br/>
        <w:t xml:space="preserve">  },</w:t>
        <w:br/>
        <w:t xml:space="preserve">  "poll_interval_seconds": 60,</w:t>
        <w:br/>
        <w:t xml:space="preserve">  "state_file": "processed_picks.json",</w:t>
        <w:br/>
        <w:t xml:space="preserve">  "log_file": "tos_bfexplorer_bridge.log",</w:t>
        <w:br/>
        <w:t xml:space="preserve">  "triggered_state_file": "triggered_events.json",</w:t>
        <w:br/>
        <w:t xml:space="preserve">  "sequenced_providers": {</w:t>
        <w:br/>
        <w:t xml:space="preserve">    "&lt;DEPENDENT_PROVIDER&gt;": "&lt;PREREQUISITE_PROVIDER&gt;"</w:t>
        <w:br/>
        <w:t xml:space="preserve">  },</w:t>
        <w:br/>
        <w:t xml:space="preserve">  "provider_event_types": {</w:t>
        <w:br/>
        <w:t xml:space="preserve">    "&lt;FOOTBALL_PROVIDER_1&gt;": "Football",</w:t>
        <w:br/>
        <w:t xml:space="preserve">    "&lt;FOOTBALL_PROVIDER_2&gt;": "Football",</w:t>
        <w:br/>
        <w:t xml:space="preserve">    "&lt;TENNIS_PROVIDER&gt;": "Tennis",</w:t>
        <w:br/>
        <w:t xml:space="preserve">    "&lt;RACING_PROVIDER_1&gt;": "Horse Racing",</w:t>
        <w:br/>
        <w:t xml:space="preserve">    "&lt;RACING_PROVIDER_2&gt;": "Horse Racing"</w:t>
        <w:br/>
        <w:t xml:space="preserve">  },</w:t>
        <w:br/>
        <w:t xml:space="preserve">  "max_pick_attempts": 20,</w:t>
        <w:br/>
        <w:t xml:space="preserve">  "max_pick_age_minutes": 45,</w:t>
        <w:br/>
        <w:t xml:space="preserve">  "attempts_state_file": "pending_attempts.json"</w:t>
        <w:br/>
        <w:t xml:space="preserve">}</w:t>
      </w:r>
    </w:p>
    <w:p>
      <w:pPr>
        <w:spacing w:after="160"/>
      </w:pPr>
      <w:r>
        <w:rPr>
          <w:rFonts w:ascii="Calibri" w:cs="Calibri" w:eastAsia="Calibri" w:hAnsi="Calibri"/>
          <w:b w:val="false"/>
          <w:bCs w:val="false"/>
          <w:i/>
          <w:iCs/>
          <w:sz w:val="22"/>
          <w:szCs w:val="22"/>
        </w:rPr>
        <w:t xml:space="preserve">sequenced_providers and provider_event_types are both optional — delete either key entirely (or leave it as {}) if you don't need that feature. A Provider with no entry in either map simply isn't checked/gated for that feature.</w:t>
      </w:r>
    </w:p>
    <w:p>
      <w:pPr>
        <w:pStyle w:val="Heading1"/>
        <w:spacing w:after="200" w:before="400"/>
      </w:pPr>
      <w:r>
        <w:t xml:space="preserve">6. How It Works</w:t>
      </w:r>
    </w:p>
    <w:p>
      <w:pPr>
        <w:pStyle w:val="Heading2"/>
        <w:spacing w:after="150" w:before="300"/>
      </w:pPr>
      <w:r>
        <w:t xml:space="preserve">6.1 The main loop</w:t>
      </w:r>
    </w:p>
    <w:p>
      <w:pPr>
        <w:spacing w:after="160"/>
      </w:pPr>
      <w:r>
        <w:rPr>
          <w:rFonts w:ascii="Calibri" w:cs="Calibri" w:eastAsia="Calibri" w:hAnsi="Calibri"/>
          <w:b w:val="false"/>
          <w:bCs w:val="false"/>
          <w:i w:val="false"/>
          <w:iCs w:val="false"/>
          <w:sz w:val="22"/>
          <w:szCs w:val="22"/>
        </w:rPr>
        <w:t xml:space="preserve">main() loads the config, sets up logging (to both the console and the log file), and loops forever: fetch the feed, and for every row whose (Provider, MarketId, SelectionId) key isn't already in processed_picks.json, run it through process_pick() (§7.8). A successful or permanently-failed pick is written to state so it's never re-processed, even across restarts; an intentional HOLD (waiting on a sequencing prerequisite) is retried every cycle without limit.</w:t>
      </w:r>
    </w:p>
    <w:p>
      <w:pPr>
        <w:pStyle w:val="Heading2"/>
        <w:spacing w:after="150" w:before="300"/>
      </w:pPr>
      <w:r>
        <w:t xml:space="preserve">6.2 Sequencing (config key sequenced_providers)</w:t>
      </w:r>
    </w:p>
    <w:p>
      <w:pPr>
        <w:spacing w:after="160"/>
      </w:pPr>
      <w:r>
        <w:rPr>
          <w:rFonts w:ascii="Calibri" w:cs="Calibri" w:eastAsia="Calibri" w:hAnsi="Calibri"/>
          <w:b w:val="false"/>
          <w:bCs w:val="false"/>
          <w:i w:val="false"/>
          <w:iCs w:val="false"/>
          <w:sz w:val="22"/>
          <w:szCs w:val="22"/>
        </w:rPr>
        <w:t xml:space="preserve">Some setups need one Provider's strategy to have already fired before a related Provider is allowed to run — for the same event. Bfexplorer's API has no live “is my bet matched yet” query for an open market, so “sequenced” here means: the prerequisite provider's Strategy Setting was already successfully TRIGGERED (executeStrategySettings returned status:true) for a pick with the same EventName — not that the bet was confirmed matched. A dependent pick is held and retried every cycle (never marked processed, never counted against the give-up limit) until its prerequisite has triggered for that event, or forever if it never does. If a row has no EventName, sequencing is skipped for that row and a warning is logged.</w:t>
      </w:r>
    </w:p>
    <w:p>
      <w:pPr>
        <w:pStyle w:val="Heading2"/>
        <w:spacing w:after="150" w:before="300"/>
      </w:pPr>
      <w:r>
        <w:t xml:space="preserve">6.3 Event-type guard (config key provider_event_types)</w:t>
      </w:r>
    </w:p>
    <w:p>
      <w:pPr>
        <w:spacing w:after="160"/>
      </w:pPr>
      <w:r>
        <w:rPr>
          <w:rFonts w:ascii="Calibri" w:cs="Calibri" w:eastAsia="Calibri" w:hAnsi="Calibri"/>
          <w:b w:val="false"/>
          <w:bCs w:val="false"/>
          <w:i w:val="false"/>
          <w:iCs w:val="false"/>
          <w:sz w:val="22"/>
          <w:szCs w:val="22"/>
        </w:rPr>
        <w:t xml:space="preserve">Because Strategy Settings have no built-in sport awareness, this guard closes that gap using Bfexplorer's own market data, which does carry a plain eventType field (confirmed live, e.g. "Football"). For any Provider listed in provider_event_types, the bridge calls getMarket for the pick's MarketId (after the open_market step, so Bfexplorer has had a chance to load it) and compares the returned eventType to what's configured, case-insensitively. A confirmed mismatch is logged as an EVENT TYPE MISMATCH error and the pick is skipped entirely — no activation, no strategy execution — and marked processed, since a wrong-sport market will never become the right sport. If Bfexplorer can't yet report an eventType for the market, the check is skipped for that attempt and normal processing continues: this guard only ever blocks on a positive, confirmed mismatch, never on an inability to verify.</w:t>
      </w:r>
    </w:p>
    <w:p>
      <w:pPr>
        <w:pStyle w:val="Heading2"/>
        <w:spacing w:after="150" w:before="300"/>
      </w:pPr>
      <w:r>
        <w:t xml:space="preserve">6.4 Give-up limit (config keys max_pick_attempts / max_pick_age_minutes)</w:t>
      </w:r>
    </w:p>
    <w:p>
      <w:pPr>
        <w:spacing w:after="160"/>
      </w:pPr>
      <w:r>
        <w:rPr>
          <w:rFonts w:ascii="Calibri" w:cs="Calibri" w:eastAsia="Calibri" w:hAnsi="Calibri"/>
          <w:b w:val="false"/>
          <w:bCs w:val="false"/>
          <w:i w:val="false"/>
          <w:iCs w:val="false"/>
          <w:sz w:val="22"/>
          <w:szCs w:val="22"/>
        </w:rPr>
        <w:t xml:space="preserve">A pick that keeps failing to activate — most commonly because the market has already gone in-play or settled — used to retry forever, which looked identical in the log to a feed simply never being picked up. It now gives up, with one clear GAVE UP log line, after whichever of max_pick_attempts or max_pick_age_minutes is reached first (defaults: 20 attempts / 45 minutes), and is written to state as gave_up: true so it's never retried again. This limit does not apply to a sequencing HOLD, which is an intentional wait, not a failure.</w:t>
      </w:r>
    </w:p>
    <w:p>
      <w:r>
        <w:br w:type="page"/>
      </w:r>
    </w:p>
    <w:p>
      <w:pPr>
        <w:pStyle w:val="Heading1"/>
        <w:spacing w:after="200" w:before="400"/>
      </w:pPr>
      <w:r>
        <w:t xml:space="preserve">7. Full Source Code (Sanitized)</w:t>
      </w:r>
    </w:p>
    <w:p>
      <w:pPr>
        <w:spacing w:after="160"/>
      </w:pPr>
      <w:r>
        <w:rPr>
          <w:rFonts w:ascii="Calibri" w:cs="Calibri" w:eastAsia="Calibri" w:hAnsi="Calibri"/>
          <w:b w:val="false"/>
          <w:bCs w:val="false"/>
          <w:i w:val="false"/>
          <w:iCs w:val="false"/>
          <w:sz w:val="22"/>
          <w:szCs w:val="22"/>
        </w:rPr>
        <w:t xml:space="preserve">The complete script, reproduced in full. Nothing in the executable code was changed — the only edits are in the module's introductory comment, where the illustrative example Provider names have been replaced with &lt;PLACEHOLDER&gt; tokens. The feed URL never appears anywhere in this file at all; it's read from config.json at runtime (§5.2–5.3).</w:t>
      </w:r>
    </w:p>
    <w:p>
      <w:pPr>
        <w:spacing w:after="60" w:before="160"/>
      </w:pPr>
      <w:r>
        <w:rPr>
          <w:rFonts w:ascii="Calibri" w:cs="Calibri" w:eastAsia="Calibri" w:hAnsi="Calibri"/>
          <w:b/>
          <w:bCs/>
          <w:color w:val="1F3864"/>
          <w:sz w:val="19"/>
          <w:szCs w:val="19"/>
        </w:rPr>
        <w:t xml:space="preserve">7.1 Module docstring, imports, and config path</w:t>
      </w:r>
    </w:p>
    <w:p>
      <w:pPr>
        <w:shd w:fill="F2F2F2" w:val="clear"/>
        <w:spacing w:after="200" w:line="240"/>
        <w:ind w:left="200" w:right="200"/>
      </w:pPr>
      <w:r>
        <w:rPr>
          <w:rFonts w:ascii="Consolas" w:cs="Consolas" w:eastAsia="Consolas" w:hAnsi="Consolas"/>
          <w:sz w:val="16"/>
          <w:szCs w:val="16"/>
        </w:rPr>
        <w:t xml:space="preserve">"""</w:t>
        <w:br/>
        <w:t xml:space="preserve">TOS -&gt; Bfexplorer bridge.</w:t>
        <w:br/>
        <w:t xml:space="preserve"> </w:t>
        <w:br/>
        <w:t xml:space="preserve">Polls a Trade On Sports (TOS) selections CSV feed on a timer, and for each</w:t>
        <w:br/>
        <w:t xml:space="preserve">NEW (Provider, MarketId, SelectionId) pick it sees:</w:t>
        <w:br/>
        <w:t xml:space="preserve"> </w:t>
        <w:br/>
        <w:t xml:space="preserve">  1. Activates the market + selection in Bfexplorer    GET /api/activateMarketSelection</w:t>
        <w:br/>
        <w:t xml:space="preserve">     (opens/loads the market and the runner in the UI - no bet is placed by</w:t>
        <w:br/>
        <w:t xml:space="preserve">     this step, it is purely "make Bfexplorer aware of this market/runner").</w:t>
        <w:br/>
        <w:t xml:space="preserve">  2. Looks for a Bfexplorer Strategy Setting whose name GET /api/executeStrategySettings</w:t>
        <w:br/>
        <w:t xml:space="preserve">     matches the Provider string exactly, and runs it</w:t>
        <w:br/>
        <w:t xml:space="preserve">     against that market/selection if one exists.</w:t>
        <w:br/>
        <w:t xml:space="preserve"> </w:t>
        <w:br/>
        <w:t xml:space="preserve">IMPORTANT: this script does NOT place bets itself and never talks to any</w:t>
        <w:br/>
        <w:t xml:space="preserve">"place bet" endpoint directly. All stake, price, and trigger-condition logic</w:t>
        <w:br/>
        <w:t xml:space="preserve">lives inside the Bfexplorer Strategy Setting you build for each Provider.</w:t>
        <w:br/>
        <w:t xml:space="preserve">This script's only job is mechanical: get the market/selection into</w:t>
        <w:br/>
        <w:t xml:space="preserve">Bfexplorer, and run the matching named strategy against it if one exists.</w:t>
        <w:br/>
        <w:t xml:space="preserve"> </w:t>
        <w:br/>
        <w:t xml:space="preserve">Bfexplorer-side prerequisite (do this once per Provider before it can do</w:t>
        <w:br/>
        <w:t xml:space="preserve">anything useful beyond "activate the selection"):</w:t>
        <w:br/>
        <w:t xml:space="preserve">  - In Bfexplorer (Strategy Executor / Strategy Executor for Selections tab),</w:t>
        <w:br/>
        <w:t xml:space="preserve">    build a Strategy Setting - using whichever template(s) you want (Place</w:t>
        <w:br/>
        <w:t xml:space="preserve">    Bet, Tick Offset, Execute Strategy Rules Bot, AI Agent Strategy, etc,</w:t>
        <w:br/>
        <w:t xml:space="preserve">    composed with Sequence/Concurrent Execution as needed) - and name that</w:t>
        <w:br/>
        <w:t xml:space="preserve">    Strategy Setting EXACTLY the same as the Provider string in the feed</w:t>
        <w:br/>
        <w:t xml:space="preserve">    (e.g. "&lt;YOUR_PROVIDER_NAME&gt;"). That is the only naming convention</w:t>
        <w:br/>
        <w:t xml:space="preserve">    Bfexplorer's API gives us to connect a feed pick to "what to do about</w:t>
        <w:br/>
        <w:t xml:space="preserve">    it" - there is no separate "rules file" concept like in Bet Angel.</w:t>
        <w:br/>
        <w:t xml:space="preserve">  - A Provider with no matching Strategy Setting just gets the</w:t>
        <w:br/>
        <w:t xml:space="preserve">    activateMarketSelection call (selection shows up in Bfexplorer, nothing</w:t>
        <w:br/>
        <w:t xml:space="preserve">    else happens) and a warning in the log - nothing bad happens, it simply</w:t>
        <w:br/>
        <w:t xml:space="preserve">    won't run a strategy until you create one with that exact name.</w:t>
        <w:br/>
        <w:t xml:space="preserve"> </w:t>
        <w:br/>
        <w:t xml:space="preserve">SEQUENCED PROVIDERS (config key "sequenced_providers"):</w:t>
        <w:br/>
        <w:t xml:space="preserve">  Some providers must not fire until another provider's strategy has</w:t>
        <w:br/>
        <w:t xml:space="preserve">  already been successfully triggered for the SAME event (e.g. "&lt;DEPENDENT_PROVIDER&gt;"</w:t>
        <w:br/>
        <w:t xml:space="preserve">  - a correct-score pick - should only run after "&lt;PREREQUISITE_PROVIDER&gt;"</w:t>
        <w:br/>
        <w:t xml:space="preserve">  - a lay-the-draw pick - has fired for that same match).</w:t>
        <w:br/>
        <w:t xml:space="preserve"> </w:t>
        <w:br/>
        <w:t xml:space="preserve">  Bfexplorer's public API does not expose a live "is my bet matched yet"</w:t>
        <w:br/>
        <w:t xml:space="preserve">  query for an open market (get_all_bet_results only covers settled/closed</w:t>
        <w:br/>
        <w:t xml:space="preserve">  markets), so this bridge cannot verify a real fill the way you might</w:t>
        <w:br/>
        <w:t xml:space="preserve">  expect. Instead - mirroring exactly what the existing TOS -&gt; Bet Angel</w:t>
        <w:br/>
        <w:t xml:space="preserve">  bridge does with its "Stored Value" gating - "sequenced" here means:</w:t>
        <w:br/>
        <w:t xml:space="preserve">  "the prerequisite provider's Strategy Setting was already successfully</w:t>
        <w:br/>
        <w:t xml:space="preserve">  TRIGGERED (executeStrategySettings returned status=true) for a pick with</w:t>
        <w:br/>
        <w:t xml:space="preserve">  the same EventName". It does NOT confirm the lay was actually matched by</w:t>
        <w:br/>
        <w:t xml:space="preserve">  the market. If you need true matched-fill confirmation, that has to be</w:t>
        <w:br/>
        <w:t xml:space="preserve">  checked/added by hand in Bfexplorer itself (there is no external API for</w:t>
        <w:br/>
        <w:t xml:space="preserve">  it as of this build).</w:t>
        <w:br/>
        <w:t xml:space="preserve"> </w:t>
        <w:br/>
        <w:t xml:space="preserve">  Config shape:</w:t>
        <w:br/>
        <w:t xml:space="preserve">    "sequenced_providers": {</w:t>
        <w:br/>
        <w:t xml:space="preserve">      "&lt;DEPENDENT_PROVIDER&gt;": "&lt;PREREQUISITE_PROVIDER&gt;"</w:t>
        <w:br/>
        <w:t xml:space="preserve">    }</w:t>
        <w:br/>
        <w:t xml:space="preserve">  i.e. dependent_provider -&gt; prerequisite_provider. A dependent pick is</w:t>
        <w:br/>
        <w:t xml:space="preserve">  held (retried every cycle, never marked processed) until a prerequisite</w:t>
        <w:br/>
        <w:t xml:space="preserve">  pick with the same EventName has been successfully triggered. Matching</w:t>
        <w:br/>
        <w:t xml:space="preserve">  is by the feed's EventName column - if a row has no EventName, sequencing</w:t>
        <w:br/>
        <w:t xml:space="preserve">  is skipped for that row (processed immediately) and a warning is logged.</w:t>
        <w:br/>
        <w:t xml:space="preserve"> </w:t>
        <w:br/>
        <w:t xml:space="preserve">EVENT TYPE GUARD (config key "provider_event_types"):</w:t>
        <w:br/>
        <w:t xml:space="preserve">  Bfexplorer's Strategy Settings have NO built-in concept of "event type" /</w:t>
        <w:br/>
        <w:t xml:space="preserve">  sport - a Strategy Setting built from the "Football Strategy" template (or</w:t>
        <w:br/>
        <w:t xml:space="preserve">  any other template) will run against whatever marketId it's given,</w:t>
        <w:br/>
        <w:t xml:space="preserve">  regardless of what sport that market actually is. The only thing that has</w:t>
        <w:br/>
        <w:t xml:space="preserve">  ever kept e.g. "&lt;FOOTBALL_PROVIDER&gt;" pointed at football markets is the feed's own</w:t>
        <w:br/>
        <w:t xml:space="preserve">  Provider classification being correct - there is no independent check.</w:t>
        <w:br/>
        <w:t xml:space="preserve"> </w:t>
        <w:br/>
        <w:t xml:space="preserve">  This guard closes that gap using Bfexplorer's own market data, which DOES</w:t>
        <w:br/>
        <w:t xml:space="preserve">  carry a plain "eventType" field (confirmed live via getMarket, e.g.</w:t>
        <w:br/>
        <w:t xml:space="preserve">  "Football" for a Premier League match odds market). If a Provider has an</w:t>
        <w:br/>
        <w:t xml:space="preserve">  entry in "provider_event_types", the bridge calls GET /api/getMarket for</w:t>
        <w:br/>
        <w:t xml:space="preserve">  that pick's MarketId (after the open_market step, so Bfexplorer has had a</w:t>
        <w:br/>
        <w:t xml:space="preserve">  chance to actually load the market) and compares its eventType to the</w:t>
        <w:br/>
        <w:t xml:space="preserve">  configured expectation (case-insensitive). Config shape:</w:t>
        <w:br/>
        <w:t xml:space="preserve"> </w:t>
        <w:br/>
        <w:t xml:space="preserve">    "provider_event_types": {</w:t>
        <w:br/>
        <w:t xml:space="preserve">      "&lt;FOOTBALL_PROVIDER_1&gt;": "Football",</w:t>
        <w:br/>
        <w:t xml:space="preserve">      "&lt;FOOTBALL_PROVIDER_2&gt;": "Football",</w:t>
        <w:br/>
        <w:t xml:space="preserve">      "&lt;TENNIS_PROVIDER&gt;": "Tennis",</w:t>
        <w:br/>
        <w:t xml:space="preserve">      "&lt;RACING_PROVIDER_1&gt;": "Horse Racing",</w:t>
        <w:br/>
        <w:t xml:space="preserve">      "&lt;RACING_PROVIDER_2&gt;": "Horse Racing"</w:t>
        <w:br/>
        <w:t xml:space="preserve">    }</w:t>
        <w:br/>
        <w:t xml:space="preserve"> </w:t>
        <w:br/>
        <w:t xml:space="preserve">  A Provider with no entry here is not checked at all (fully backward</w:t>
        <w:br/>
        <w:t xml:space="preserve">  compatible / opt-in). On a confirmed mismatch, the pick is logged as an</w:t>
        <w:br/>
        <w:t xml:space="preserve">  "EVENT TYPE MISMATCH" ERROR and skipped - activateMarketSelection and</w:t>
        <w:br/>
        <w:t xml:space="preserve">  executeStrategySettings are never called for it, and it is marked</w:t>
        <w:br/>
        <w:t xml:space="preserve">  processed (not retried, since a wrong-sport market will never become the</w:t>
        <w:br/>
        <w:t xml:space="preserve">  right sport). If Bfexplorer can't yet report an eventType for the market</w:t>
        <w:br/>
        <w:t xml:space="preserve">  (e.g. it hasn't finished loading), the check is skipped for that attempt</w:t>
        <w:br/>
        <w:t xml:space="preserve">  and normal processing continues - this guard only ever blocks on a</w:t>
        <w:br/>
        <w:t xml:space="preserve">  POSITIVE, confirmed mismatch, never on an inability to verify.</w:t>
        <w:br/>
        <w:t xml:space="preserve"> </w:t>
        <w:br/>
        <w:t xml:space="preserve">  "Football" is confirmed against a live market at the time this was</w:t>
        <w:br/>
        <w:t xml:space="preserve">  written. "Tennis" and "Horse Racing" are inferred from Betfair's standard</w:t>
        <w:br/>
        <w:t xml:space="preserve">  event type names and have NOT yet been confirmed against a live Bfexplorer</w:t>
        <w:br/>
        <w:t xml:space="preserve">  market of those sports - watch the log the first time a pick for one of</w:t>
        <w:br/>
        <w:t xml:space="preserve">  those providers comes through; if it logs an EVENT TYPE MISMATCH</w:t>
        <w:br/>
        <w:t xml:space="preserve">  showing an "actual" value that's just differently spelled/formatted than</w:t>
        <w:br/>
        <w:t xml:space="preserve">  configured (e.g. "HorseRacing" vs "Horse Racing"), fix the value in</w:t>
        <w:br/>
        <w:t xml:space="preserve">  config.json's provider_event_types to match what the log shows and it</w:t>
        <w:br/>
        <w:t xml:space="preserve">  will behave correctly from then on.</w:t>
        <w:br/>
        <w:t xml:space="preserve"> </w:t>
        <w:br/>
        <w:t xml:space="preserve">Requires: Bfexplorer running with its API enabled, i.e. launched with</w:t>
        <w:br/>
        <w:t xml:space="preserve">  "...\\Bfexplorer.exe" -mcp localhost:10043</w:t>
        <w:br/>
        <w:t xml:space="preserve">(or whatever host:port you configured - must match config.json).</w:t>
        <w:br/>
        <w:t xml:space="preserve"> </w:t>
        <w:br/>
        <w:t xml:space="preserve">GIVE-UP LIMIT (config keys "max_pick_attempts" / "max_pick_age_minutes"):</w:t>
        <w:br/>
        <w:t xml:space="preserve">  A pick that keeps failing to activate in Bfexplorer (most commonly a</w:t>
        <w:br/>
        <w:t xml:space="preserve">  market that's already gone in-play/settled, so Bfexplorer no longer has</w:t>
        <w:br/>
        <w:t xml:space="preserve">  any record of it) used to be retried forever, indistinguishable in the</w:t>
        <w:br/>
        <w:t xml:space="preserve">  log from a feed simply never being picked up. It is now abandoned - with</w:t>
        <w:br/>
        <w:t xml:space="preserve">  one clear "GAVE UP: ..." log line - after whichever of</w:t>
        <w:br/>
        <w:t xml:space="preserve">  max_pick_attempts/max_pick_age_minutes is reached first (defaults: 20</w:t>
        <w:br/>
        <w:t xml:space="preserve">  attempts / 45 minutes). This limit does NOT apply to a HOLD caused by a</w:t>
        <w:br/>
        <w:t xml:space="preserve">  sequenced_providers prerequisite not having triggered yet - that keeps</w:t>
        <w:br/>
        <w:t xml:space="preserve">  retrying indefinitely, as it's an intentional wait, not a failure.</w:t>
        <w:br/>
        <w:t xml:space="preserve"> </w:t>
        <w:br/>
        <w:t xml:space="preserve">No third-party packages required (uses only the Python standard library).</w:t>
        <w:br/>
        <w:t xml:space="preserve">Run with: python tos_bfexplorer_bridge.py</w:t>
        <w:br/>
        <w:t xml:space="preserve">"""</w:t>
        <w:br/>
        <w:t xml:space="preserve"> </w:t>
        <w:br/>
        <w:t xml:space="preserve">import csv</w:t>
        <w:br/>
        <w:t xml:space="preserve">import io</w:t>
        <w:br/>
        <w:t xml:space="preserve">import json</w:t>
        <w:br/>
        <w:t xml:space="preserve">import logging</w:t>
        <w:br/>
        <w:t xml:space="preserve">import os</w:t>
        <w:br/>
        <w:t xml:space="preserve">import sys</w:t>
        <w:br/>
        <w:t xml:space="preserve">import time</w:t>
        <w:br/>
        <w:t xml:space="preserve">import urllib.parse</w:t>
        <w:br/>
        <w:t xml:space="preserve">import urllib.request</w:t>
        <w:br/>
        <w:t xml:space="preserve">import urllib.error</w:t>
        <w:br/>
        <w:t xml:space="preserve">from datetime import datetime, timezone</w:t>
        <w:br/>
        <w:t xml:space="preserve"> </w:t>
        <w:br/>
        <w:t xml:space="preserve">CONFIG_PATH = os.path.join(os.path.dirname(os.path.abspath(__file__)), "config.json")</w:t>
      </w:r>
    </w:p>
    <w:p>
      <w:pPr>
        <w:spacing w:after="60" w:before="160"/>
      </w:pPr>
      <w:r>
        <w:rPr>
          <w:rFonts w:ascii="Calibri" w:cs="Calibri" w:eastAsia="Calibri" w:hAnsi="Calibri"/>
          <w:b/>
          <w:bCs/>
          <w:color w:val="1F3864"/>
          <w:sz w:val="19"/>
          <w:szCs w:val="19"/>
        </w:rPr>
        <w:t xml:space="preserve">7.2 load_config() — reading config.json</w:t>
      </w:r>
    </w:p>
    <w:p>
      <w:pPr>
        <w:shd w:fill="F2F2F2" w:val="clear"/>
        <w:spacing w:after="200" w:line="240"/>
        <w:ind w:left="200" w:right="200"/>
      </w:pPr>
      <w:r>
        <w:rPr>
          <w:rFonts w:ascii="Consolas" w:cs="Consolas" w:eastAsia="Consolas" w:hAnsi="Consolas"/>
          <w:sz w:val="16"/>
          <w:szCs w:val="16"/>
        </w:rPr>
        <w:t xml:space="preserve"># ---------------------------------------------------------------------------</w:t>
        <w:br/>
        <w:t xml:space="preserve"># Config</w:t>
        <w:br/>
        <w:t xml:space="preserve"># ---------------------------------------------------------------------------</w:t>
        <w:br/>
        <w:t xml:space="preserve">def load_config():</w:t>
        <w:br/>
        <w:t xml:space="preserve">    if not os.path.exists(CONFIG_PATH):</w:t>
        <w:br/>
        <w:t xml:space="preserve">        raise SystemExit(</w:t>
        <w:br/>
        <w:t xml:space="preserve">            f"Missing config file: {CONFIG_PATH}\n"</w:t>
        <w:br/>
        <w:t xml:space="preserve">            "Copy config.example.json to config.json and fill it in first."</w:t>
        <w:br/>
        <w:t xml:space="preserve">        )</w:t>
        <w:br/>
        <w:t xml:space="preserve">    with open(CONFIG_PATH, "r", encoding="utf-8") as f:</w:t>
        <w:br/>
        <w:t xml:space="preserve">        return json.load(f)</w:t>
        <w:br/>
        <w:t xml:space="preserve"> </w:t>
        <w:br/>
        <w:t xml:space="preserve"> </w:t>
      </w:r>
    </w:p>
    <w:p>
      <w:pPr>
        <w:spacing w:after="60" w:before="160"/>
      </w:pPr>
      <w:r>
        <w:rPr>
          <w:rFonts w:ascii="Calibri" w:cs="Calibri" w:eastAsia="Calibri" w:hAnsi="Calibri"/>
          <w:b/>
          <w:bCs/>
          <w:color w:val="1F3864"/>
          <w:sz w:val="19"/>
          <w:szCs w:val="19"/>
        </w:rPr>
        <w:t xml:space="preserve">7.3 HTTP helpers (standard library only)</w:t>
      </w:r>
    </w:p>
    <w:p>
      <w:pPr>
        <w:shd w:fill="F2F2F2" w:val="clear"/>
        <w:spacing w:after="200" w:line="240"/>
        <w:ind w:left="200" w:right="200"/>
      </w:pPr>
      <w:r>
        <w:rPr>
          <w:rFonts w:ascii="Consolas" w:cs="Consolas" w:eastAsia="Consolas" w:hAnsi="Consolas"/>
          <w:sz w:val="16"/>
          <w:szCs w:val="16"/>
        </w:rPr>
        <w:t xml:space="preserve"># ---------------------------------------------------------------------------</w:t>
        <w:br/>
        <w:t xml:space="preserve"># HTTP helpers (stdlib only - no 'requests' dependency needed)</w:t>
        <w:br/>
        <w:t xml:space="preserve"># ---------------------------------------------------------------------------</w:t>
        <w:br/>
        <w:t xml:space="preserve">def http_get_text(url, timeout=15):</w:t>
        <w:br/>
        <w:t xml:space="preserve">    req = urllib.request.Request(url, headers={"User-Agent": "TOS-Bfexplorer-Bridge/1.0"})</w:t>
        <w:br/>
        <w:t xml:space="preserve">    with urllib.request.urlopen(req, timeout=timeout) as resp:</w:t>
        <w:br/>
        <w:t xml:space="preserve">        # utf-8-sig quietly strips a BOM if TOS's export includes one</w:t>
        <w:br/>
        <w:t xml:space="preserve">        return resp.read().decode("utf-8-sig")</w:t>
        <w:br/>
        <w:t xml:space="preserve"> </w:t>
        <w:br/>
        <w:t xml:space="preserve"> </w:t>
        <w:br/>
        <w:t xml:space="preserve">def bfexplorer_get(base_url, path, params, timeout=10):</w:t>
        <w:br/>
        <w:t xml:space="preserve">    qs = urllib.parse.urlencode(params)</w:t>
        <w:br/>
        <w:t xml:space="preserve">    url = f"{base_url}{path}?{qs}" if qs else f"{base_url}{path}"</w:t>
        <w:br/>
        <w:t xml:space="preserve">    req = urllib.request.Request(url, headers={"User-Agent": "TOS-Bfexplorer-Bridge/1.0"})</w:t>
        <w:br/>
        <w:t xml:space="preserve">    try:</w:t>
        <w:br/>
        <w:t xml:space="preserve">        with urllib.request.urlopen(req, timeout=timeout) as resp:</w:t>
        <w:br/>
        <w:t xml:space="preserve">            raw = resp.read().decode("utf-8")</w:t>
        <w:br/>
        <w:t xml:space="preserve">            try:</w:t>
        <w:br/>
        <w:t xml:space="preserve">                return json.loads(raw)</w:t>
        <w:br/>
        <w:t xml:space="preserve">            except json.JSONDecodeError:</w:t>
        <w:br/>
        <w:t xml:space="preserve">                return {"status": False, "message": f"Non-JSON response: {raw[:200]}"}</w:t>
        <w:br/>
        <w:t xml:space="preserve">    except urllib.error.HTTPError as e:</w:t>
        <w:br/>
        <w:t xml:space="preserve">        body_text = e.read().decode("utf-8", "ignore")</w:t>
        <w:br/>
        <w:t xml:space="preserve">        return {"status": False, "message": f"HTTP {e.code}: {body_text[:300]}"}</w:t>
        <w:br/>
        <w:t xml:space="preserve">    except urllib.error.URLError as e:</w:t>
        <w:br/>
        <w:t xml:space="preserve">        return {</w:t>
        <w:br/>
        <w:t xml:space="preserve">            "status": False,</w:t>
        <w:br/>
        <w:t xml:space="preserve">            "message": f"Could not reach Bfexplorer API at {url}: {e.reason}. "</w:t>
        <w:br/>
        <w:t xml:space="preserve">                       f"Is Bfexplorer running with -mcp {base_url.split('//')[-1]}?",</w:t>
        <w:br/>
        <w:t xml:space="preserve">        }</w:t>
        <w:br/>
        <w:t xml:space="preserve">    except Exception as e:  # noqa: BLE001 - want this loop resilient, not just HTTP errors</w:t>
        <w:br/>
        <w:t xml:space="preserve">        return {"status": False, "message": f"Unexpected error calling {url}: {e}"}</w:t>
        <w:br/>
        <w:t xml:space="preserve"> </w:t>
        <w:br/>
        <w:t xml:space="preserve"> </w:t>
        <w:br/>
        <w:t xml:space="preserve">def bfexplorer_mcp_tool_call(base_url, tool_name, arguments, timeout=10):</w:t>
        <w:br/>
        <w:t xml:space="preserve">    """</w:t>
        <w:br/>
        <w:t xml:space="preserve">    Call a Bfexplorer MCP tool (e.g. "open_market") directly over Bfexplorer's</w:t>
        <w:br/>
        <w:t xml:space="preserve">    MCP server, which lives on the SAME host:port as the plain REST API used</w:t>
        <w:br/>
        <w:t xml:space="preserve">    by bfexplorer_get() above, just on a different endpoint/protocol.</w:t>
        <w:br/>
        <w:t xml:space="preserve"> </w:t>
        <w:br/>
        <w:t xml:space="preserve">    Why this exists: the plain REST API (/api/...) that this bridge otherwise</w:t>
        <w:br/>
        <w:t xml:space="preserve">    talks to has no "open a market by ID" call - only activateMarketSelection,</w:t>
        <w:br/>
        <w:t xml:space="preserve">    which just checks whether Bfexplorer already knows about a market, and</w:t>
        <w:br/>
        <w:t xml:space="preserve">    does NOT cause it to fetch one it doesn't have yet. The actual "open this</w:t>
        <w:br/>
        <w:t xml:space="preserve">    market" capability only exists via Bfexplorer's MCP server (confirmed by</w:t>
        <w:br/>
        <w:t xml:space="preserve">    probing both directly - see probe_open_market.py). This talks that MCP</w:t>
        <w:br/>
        <w:t xml:space="preserve">    protocol using nothing but the standard library, matching the rest of</w:t>
        <w:br/>
        <w:t xml:space="preserve">    this script's "no third-party packages" approach.</w:t>
        <w:br/>
        <w:t xml:space="preserve"> </w:t>
        <w:br/>
        <w:t xml:space="preserve">    Returns the tool's parsed text result (e.g. "betfairMarket: null" or a</w:t>
        <w:br/>
        <w:t xml:space="preserve">    market data dump) on success, or None if the call failed for any reason</w:t>
        <w:br/>
        <w:t xml:space="preserve">    (network error, malformed response, MCP-level error) - callers should</w:t>
        <w:br/>
        <w:t xml:space="preserve">    treat None as "couldn't confirm, fall back to the existing retry loop"</w:t>
        <w:br/>
        <w:t xml:space="preserve">    rather than a hard failure.</w:t>
        <w:br/>
        <w:t xml:space="preserve">    """</w:t>
        <w:br/>
        <w:t xml:space="preserve">    payload = {</w:t>
        <w:br/>
        <w:t xml:space="preserve">        "jsonrpc": "2.0",</w:t>
        <w:br/>
        <w:t xml:space="preserve">        "id": 1,</w:t>
        <w:br/>
        <w:t xml:space="preserve">        "method": "tools/call",</w:t>
        <w:br/>
        <w:t xml:space="preserve">        "params": {"name": tool_name, "arguments": arguments},</w:t>
        <w:br/>
        <w:t xml:space="preserve">    }</w:t>
        <w:br/>
        <w:t xml:space="preserve">    data = json.dumps(payload).encode("utf-8")</w:t>
        <w:br/>
        <w:t xml:space="preserve">    req = urllib.request.Request(</w:t>
        <w:br/>
        <w:t xml:space="preserve">        base_url + "/",</w:t>
        <w:br/>
        <w:t xml:space="preserve">        data=data,</w:t>
        <w:br/>
        <w:t xml:space="preserve">        method="POST",</w:t>
        <w:br/>
        <w:t xml:space="preserve">        headers={</w:t>
        <w:br/>
        <w:t xml:space="preserve">            "Content-Type": "application/json",</w:t>
        <w:br/>
        <w:t xml:space="preserve">            "Accept": "application/json, text/event-stream",</w:t>
        <w:br/>
        <w:t xml:space="preserve">            "User-Agent": "TOS-Bfexplorer-Bridge/1.0",</w:t>
        <w:br/>
        <w:t xml:space="preserve">        },</w:t>
        <w:br/>
        <w:t xml:space="preserve">    )</w:t>
        <w:br/>
        <w:t xml:space="preserve">    try:</w:t>
        <w:br/>
        <w:t xml:space="preserve">        with urllib.request.urlopen(req, timeout=timeout) as resp:</w:t>
        <w:br/>
        <w:t xml:space="preserve">            raw = resp.read().decode("utf-8", "ignore")</w:t>
        <w:br/>
        <w:t xml:space="preserve">    except Exception:  # noqa: BLE001 - any failure here just means "couldn't confirm"</w:t>
        <w:br/>
        <w:t xml:space="preserve">        return None</w:t>
        <w:br/>
        <w:t xml:space="preserve"> </w:t>
        <w:br/>
        <w:t xml:space="preserve">    # Response is a single SSE frame: "event: message\ndata: {...}\n\n"</w:t>
        <w:br/>
        <w:t xml:space="preserve">    json_line = None</w:t>
        <w:br/>
        <w:t xml:space="preserve">    for line in raw.splitlines():</w:t>
        <w:br/>
        <w:t xml:space="preserve">        if line.startswith("data:"):</w:t>
        <w:br/>
        <w:t xml:space="preserve">            json_line = line[len("data:"):].strip()</w:t>
        <w:br/>
        <w:t xml:space="preserve">            break</w:t>
        <w:br/>
        <w:t xml:space="preserve">    if json_line is None:</w:t>
        <w:br/>
        <w:t xml:space="preserve">        json_line = raw.strip()  # some servers may just return plain JSON</w:t>
        <w:br/>
        <w:t xml:space="preserve"> </w:t>
        <w:br/>
        <w:t xml:space="preserve">    try:</w:t>
        <w:br/>
        <w:t xml:space="preserve">        parsed = json.loads(json_line)</w:t>
        <w:br/>
        <w:t xml:space="preserve">    except (json.JSONDecodeError, TypeError):</w:t>
        <w:br/>
        <w:t xml:space="preserve">        return None</w:t>
        <w:br/>
        <w:t xml:space="preserve"> </w:t>
        <w:br/>
        <w:t xml:space="preserve">    if "error" in parsed:</w:t>
        <w:br/>
        <w:t xml:space="preserve">        return None</w:t>
        <w:br/>
        <w:t xml:space="preserve"> </w:t>
        <w:br/>
        <w:t xml:space="preserve">    try:</w:t>
        <w:br/>
        <w:t xml:space="preserve">        return parsed["result"]["content"][0]["text"]</w:t>
        <w:br/>
        <w:t xml:space="preserve">    except (KeyError, IndexError, TypeError):</w:t>
        <w:br/>
        <w:t xml:space="preserve">        return None</w:t>
        <w:br/>
        <w:t xml:space="preserve"> </w:t>
      </w:r>
    </w:p>
    <w:p>
      <w:pPr>
        <w:spacing w:after="60" w:before="160"/>
      </w:pPr>
      <w:r>
        <w:rPr>
          <w:rFonts w:ascii="Calibri" w:cs="Calibri" w:eastAsia="Calibri" w:hAnsi="Calibri"/>
          <w:b/>
          <w:bCs/>
          <w:color w:val="1F3864"/>
          <w:sz w:val="19"/>
          <w:szCs w:val="19"/>
        </w:rPr>
        <w:t xml:space="preserve">7.4 Local state persistence (dedup, sequencing, retry tracking)</w:t>
      </w:r>
    </w:p>
    <w:p>
      <w:pPr>
        <w:shd w:fill="F2F2F2" w:val="clear"/>
        <w:spacing w:after="200" w:line="240"/>
        <w:ind w:left="200" w:right="200"/>
      </w:pPr>
      <w:r>
        <w:rPr>
          <w:rFonts w:ascii="Consolas" w:cs="Consolas" w:eastAsia="Consolas" w:hAnsi="Consolas"/>
          <w:sz w:val="16"/>
          <w:szCs w:val="16"/>
        </w:rPr>
        <w:t xml:space="preserve"># ---------------------------------------------------------------------------</w:t>
        <w:br/>
        <w:t xml:space="preserve"># State (dedup + sequencing, persisted across restarts)</w:t>
        <w:br/>
        <w:t xml:space="preserve"># ---------------------------------------------------------------------------</w:t>
        <w:br/>
        <w:t xml:space="preserve">def load_state(path):</w:t>
        <w:br/>
        <w:t xml:space="preserve">    if os.path.exists(path):</w:t>
        <w:br/>
        <w:t xml:space="preserve">        with open(path, "r", encoding="utf-8") as f:</w:t>
        <w:br/>
        <w:t xml:space="preserve">            return json.load(f)</w:t>
        <w:br/>
        <w:t xml:space="preserve">    return {}</w:t>
        <w:br/>
        <w:t xml:space="preserve"> </w:t>
        <w:br/>
        <w:t xml:space="preserve"> </w:t>
        <w:br/>
        <w:t xml:space="preserve">def save_state(path, state):</w:t>
        <w:br/>
        <w:t xml:space="preserve">    tmp = path + ".tmp"</w:t>
        <w:br/>
        <w:t xml:space="preserve">    with open(tmp, "w", encoding="utf-8") as f:</w:t>
        <w:br/>
        <w:t xml:space="preserve">        json.dump(state, f, indent=2)</w:t>
        <w:br/>
        <w:t xml:space="preserve">    os.replace(tmp, path)</w:t>
        <w:br/>
        <w:t xml:space="preserve"> </w:t>
        <w:br/>
        <w:t xml:space="preserve"> </w:t>
        <w:br/>
        <w:t xml:space="preserve">def pick_key(row):</w:t>
        <w:br/>
        <w:t xml:space="preserve">    return f"{row['Provider']}|{row['MarketId']}|{row['SelectionId']}"</w:t>
        <w:br/>
        <w:t xml:space="preserve"> </w:t>
        <w:br/>
        <w:t xml:space="preserve"> </w:t>
        <w:br/>
        <w:t xml:space="preserve">def load_triggered(path):</w:t>
        <w:br/>
        <w:t xml:space="preserve">    if os.path.exists(path):</w:t>
        <w:br/>
        <w:t xml:space="preserve">        with open(path, "r", encoding="utf-8") as f:</w:t>
        <w:br/>
        <w:t xml:space="preserve">            return json.load(f)</w:t>
        <w:br/>
        <w:t xml:space="preserve">    return {}</w:t>
        <w:br/>
        <w:t xml:space="preserve"> </w:t>
        <w:br/>
        <w:t xml:space="preserve"> </w:t>
        <w:br/>
        <w:t xml:space="preserve">def save_triggered(path, triggered):</w:t>
        <w:br/>
        <w:t xml:space="preserve">    tmp = path + ".tmp"</w:t>
        <w:br/>
        <w:t xml:space="preserve">    with open(tmp, "w", encoding="utf-8") as f:</w:t>
        <w:br/>
        <w:t xml:space="preserve">        json.dump(triggered, f, indent=2)</w:t>
        <w:br/>
        <w:t xml:space="preserve">    os.replace(tmp, path)</w:t>
        <w:br/>
        <w:t xml:space="preserve"> </w:t>
        <w:br/>
        <w:t xml:space="preserve"> </w:t>
        <w:br/>
        <w:t xml:space="preserve">def load_attempts(path):</w:t>
        <w:br/>
        <w:t xml:space="preserve">    if os.path.exists(path):</w:t>
        <w:br/>
        <w:t xml:space="preserve">        with open(path, "r", encoding="utf-8") as f:</w:t>
        <w:br/>
        <w:t xml:space="preserve">            return json.load(f)</w:t>
        <w:br/>
        <w:t xml:space="preserve">    return {}</w:t>
        <w:br/>
        <w:t xml:space="preserve"> </w:t>
        <w:br/>
        <w:t xml:space="preserve"> </w:t>
        <w:br/>
        <w:t xml:space="preserve">def save_attempts(path, attempts):</w:t>
        <w:br/>
        <w:t xml:space="preserve">    tmp = path + ".tmp"</w:t>
        <w:br/>
        <w:t xml:space="preserve">    with open(tmp, "w", encoding="utf-8") as f:</w:t>
        <w:br/>
        <w:t xml:space="preserve">        json.dump(attempts, f, indent=2)</w:t>
        <w:br/>
        <w:t xml:space="preserve">    os.replace(tmp, path)</w:t>
        <w:br/>
        <w:t xml:space="preserve"> </w:t>
      </w:r>
    </w:p>
    <w:p>
      <w:pPr>
        <w:spacing w:after="60" w:before="160"/>
      </w:pPr>
      <w:r>
        <w:rPr>
          <w:rFonts w:ascii="Calibri" w:cs="Calibri" w:eastAsia="Calibri" w:hAnsi="Calibri"/>
          <w:b/>
          <w:bCs/>
          <w:color w:val="1F3864"/>
          <w:sz w:val="19"/>
          <w:szCs w:val="19"/>
        </w:rPr>
        <w:t xml:space="preserve">7.5 fetch_picks() and validate_bfexplorer_reachable()</w:t>
      </w:r>
    </w:p>
    <w:p>
      <w:pPr>
        <w:shd w:fill="F2F2F2" w:val="clear"/>
        <w:spacing w:after="200" w:line="240"/>
        <w:ind w:left="200" w:right="200"/>
      </w:pPr>
      <w:r>
        <w:rPr>
          <w:rFonts w:ascii="Consolas" w:cs="Consolas" w:eastAsia="Consolas" w:hAnsi="Consolas"/>
          <w:sz w:val="16"/>
          <w:szCs w:val="16"/>
        </w:rPr>
        <w:t xml:space="preserve"># ---------------------------------------------------------------------------</w:t>
        <w:br/>
        <w:t xml:space="preserve"># Core logic</w:t>
        <w:br/>
        <w:t xml:space="preserve"># ---------------------------------------------------------------------------</w:t>
        <w:br/>
        <w:t xml:space="preserve">def fetch_picks(tos_url):</w:t>
        <w:br/>
        <w:t xml:space="preserve">    raw = http_get_text(tos_url)</w:t>
        <w:br/>
        <w:t xml:space="preserve">    reader = csv.DictReader(io.StringIO(raw))</w:t>
        <w:br/>
        <w:t xml:space="preserve">    rows = []</w:t>
        <w:br/>
        <w:t xml:space="preserve">    for row in reader:</w:t>
        <w:br/>
        <w:t xml:space="preserve">        if not row.get("Provider") or not row.get("MarketId") or not row.get("SelectionId"):</w:t>
        <w:br/>
        <w:t xml:space="preserve">            continue  # skip blank/malformed trailing rows (the sample export has some)</w:t>
        <w:br/>
        <w:t xml:space="preserve">        rows.append(row)</w:t>
        <w:br/>
        <w:t xml:space="preserve">    return rows</w:t>
        <w:br/>
        <w:t xml:space="preserve"> </w:t>
        <w:br/>
        <w:t xml:space="preserve"> </w:t>
        <w:br/>
        <w:t xml:space="preserve">def validate_bfexplorer_reachable(base_url, log):</w:t>
        <w:br/>
        <w:t xml:space="preserve">    resp = bfexplorer_get(base_url, "/api/getActiveMarket", {})</w:t>
        <w:br/>
        <w:t xml:space="preserve">    if isinstance(resp, dict) and resp.get("status") is False and "Could not reach" in str(resp.get("message", "")):</w:t>
        <w:br/>
        <w:t xml:space="preserve">        log.warning(</w:t>
        <w:br/>
        <w:t xml:space="preserve">            "Could not reach Bfexplorer's API at startup (%s). Will keep retrying every "</w:t>
        <w:br/>
        <w:t xml:space="preserve">            "cycle - make sure Bfexplorer is running with the -mcp flag on the configured "</w:t>
        <w:br/>
        <w:t xml:space="preserve">            "host/port.", resp.get("message"),</w:t>
        <w:br/>
        <w:t xml:space="preserve">        )</w:t>
        <w:br/>
        <w:t xml:space="preserve">        return False</w:t>
        <w:br/>
        <w:t xml:space="preserve">    log.info("Bfexplorer API reachable at %s.", base_url)</w:t>
        <w:br/>
        <w:t xml:space="preserve">    return True</w:t>
        <w:br/>
        <w:t xml:space="preserve"> </w:t>
      </w:r>
    </w:p>
    <w:p>
      <w:pPr>
        <w:spacing w:after="60" w:before="160"/>
      </w:pPr>
      <w:r>
        <w:rPr>
          <w:rFonts w:ascii="Calibri" w:cs="Calibri" w:eastAsia="Calibri" w:hAnsi="Calibri"/>
          <w:b/>
          <w:bCs/>
          <w:color w:val="1F3864"/>
          <w:sz w:val="19"/>
          <w:szCs w:val="19"/>
        </w:rPr>
        <w:t xml:space="preserve">7.6 prerequisite_satisfied() — the sequencing gate</w:t>
      </w:r>
    </w:p>
    <w:p>
      <w:pPr>
        <w:shd w:fill="F2F2F2" w:val="clear"/>
        <w:spacing w:after="200" w:line="240"/>
        <w:ind w:left="200" w:right="200"/>
      </w:pPr>
      <w:r>
        <w:rPr>
          <w:rFonts w:ascii="Consolas" w:cs="Consolas" w:eastAsia="Consolas" w:hAnsi="Consolas"/>
          <w:sz w:val="16"/>
          <w:szCs w:val="16"/>
        </w:rPr>
        <w:t xml:space="preserve">def prerequisite_satisfied(row, provider, sequenced_providers, triggered, log):</w:t>
        <w:br/>
        <w:t xml:space="preserve">    """Returns (ok, reason). ok=False means: hold this pick, retry next cycle."""</w:t>
        <w:br/>
        <w:t xml:space="preserve">    prereq_provider = sequenced_providers.get(provider)</w:t>
        <w:br/>
        <w:t xml:space="preserve">    if not prereq_provider:</w:t>
        <w:br/>
        <w:t xml:space="preserve">        return True, None  # not a sequenced/dependent provider</w:t>
        <w:br/>
        <w:t xml:space="preserve"> </w:t>
        <w:br/>
        <w:t xml:space="preserve">    event_name = (row.get("EventName") or "").strip()</w:t>
        <w:br/>
        <w:t xml:space="preserve">    if not event_name:</w:t>
        <w:br/>
        <w:t xml:space="preserve">        log.warning(</w:t>
        <w:br/>
        <w:t xml:space="preserve">            "Provider '%s' is configured to wait for '%s', but this pick has no EventName "</w:t>
        <w:br/>
        <w:t xml:space="preserve">            "to match on - proceeding without the sequencing gate for this one pick.",</w:t>
        <w:br/>
        <w:t xml:space="preserve">            provider, prereq_provider,</w:t>
        <w:br/>
        <w:t xml:space="preserve">        )</w:t>
        <w:br/>
        <w:t xml:space="preserve">        return True, None</w:t>
        <w:br/>
        <w:t xml:space="preserve"> </w:t>
        <w:br/>
        <w:t xml:space="preserve">    event_state = triggered.get(event_name, {})</w:t>
        <w:br/>
        <w:t xml:space="preserve">    if prereq_provider in event_state:</w:t>
        <w:br/>
        <w:t xml:space="preserve">        return True, None</w:t>
        <w:br/>
        <w:t xml:space="preserve"> </w:t>
        <w:br/>
        <w:t xml:space="preserve">    return False, (</w:t>
        <w:br/>
        <w:t xml:space="preserve">        f"waiting for prerequisite provider '{prereq_provider}' to trigger for "</w:t>
        <w:br/>
        <w:t xml:space="preserve">        f"event '{event_name}' before running '{provider}'"</w:t>
        <w:br/>
        <w:t xml:space="preserve">    )</w:t>
        <w:br/>
        <w:t xml:space="preserve"> </w:t>
      </w:r>
    </w:p>
    <w:p>
      <w:pPr>
        <w:spacing w:after="60" w:before="160"/>
      </w:pPr>
      <w:r>
        <w:rPr>
          <w:rFonts w:ascii="Calibri" w:cs="Calibri" w:eastAsia="Calibri" w:hAnsi="Calibri"/>
          <w:b/>
          <w:bCs/>
          <w:color w:val="1F3864"/>
          <w:sz w:val="19"/>
          <w:szCs w:val="19"/>
        </w:rPr>
        <w:t xml:space="preserve">7.7 check_event_type() — the event-type guard</w:t>
      </w:r>
    </w:p>
    <w:p>
      <w:pPr>
        <w:shd w:fill="F2F2F2" w:val="clear"/>
        <w:spacing w:after="200" w:line="240"/>
        <w:ind w:left="200" w:right="200"/>
      </w:pPr>
      <w:r>
        <w:rPr>
          <w:rFonts w:ascii="Consolas" w:cs="Consolas" w:eastAsia="Consolas" w:hAnsi="Consolas"/>
          <w:sz w:val="16"/>
          <w:szCs w:val="16"/>
        </w:rPr>
        <w:t xml:space="preserve">def check_event_type(base_url, market_id, provider, provider_event_types, log):</w:t>
        <w:br/>
        <w:t xml:space="preserve">    """</w:t>
        <w:br/>
        <w:t xml:space="preserve">    Returns (ok, actual_event_type). ok=False means: a CONFIRMED sport</w:t>
        <w:br/>
        <w:t xml:space="preserve">    mismatch was found - the caller should skip this pick entirely, not</w:t>
        <w:br/>
        <w:t xml:space="preserve">    retry it. ok=True covers both "no check configured for this provider"</w:t>
        <w:br/>
        <w:t xml:space="preserve">    and "couldn't verify" (fail open - never block on uncertainty, only on</w:t>
        <w:br/>
        <w:t xml:space="preserve">    a positive mismatch).</w:t>
        <w:br/>
        <w:t xml:space="preserve">    """</w:t>
        <w:br/>
        <w:t xml:space="preserve">    expected = provider_event_types.get(provider)</w:t>
        <w:br/>
        <w:t xml:space="preserve">    if not expected:</w:t>
        <w:br/>
        <w:t xml:space="preserve">        return True, None  # no expectation configured for this provider - not checked</w:t>
        <w:br/>
        <w:t xml:space="preserve"> </w:t>
        <w:br/>
        <w:t xml:space="preserve">    resp = bfexplorer_get(base_url, "/api/getMarket", {"marketId": market_id})</w:t>
        <w:br/>
        <w:t xml:space="preserve">    actual = resp.get("eventType") if isinstance(resp, dict) else None</w:t>
        <w:br/>
        <w:t xml:space="preserve">    if not actual:</w:t>
        <w:br/>
        <w:t xml:space="preserve">        log.warning(</w:t>
        <w:br/>
        <w:t xml:space="preserve">            "Could not verify event type for market=%s (provider=%s, expected '%s') - "</w:t>
        <w:br/>
        <w:t xml:space="preserve">            "Bfexplorer hasn't reported an eventType for this market yet. Proceeding "</w:t>
        <w:br/>
        <w:t xml:space="preserve">            "without the check for this attempt.",</w:t>
        <w:br/>
        <w:t xml:space="preserve">            market_id, provider, expected,</w:t>
        <w:br/>
        <w:t xml:space="preserve">        )</w:t>
        <w:br/>
        <w:t xml:space="preserve">        return True, None</w:t>
        <w:br/>
        <w:t xml:space="preserve"> </w:t>
        <w:br/>
        <w:t xml:space="preserve">    if str(actual).strip().casefold() == str(expected).strip().casefold():</w:t>
        <w:br/>
        <w:t xml:space="preserve">        return True, actual</w:t>
        <w:br/>
        <w:t xml:space="preserve"> </w:t>
        <w:br/>
        <w:t xml:space="preserve">    log.error(</w:t>
        <w:br/>
        <w:t xml:space="preserve">        "EVENT TYPE MISMATCH: provider=%s expected event type '%s' but market=%s is "</w:t>
        <w:br/>
        <w:t xml:space="preserve">        "actually '%s'. Skipping this pick entirely - activateMarketSelection and "</w:t>
        <w:br/>
        <w:t xml:space="preserve">        "executeStrategySettings will NOT be called for it. If '%s' just looks like a "</w:t>
        <w:br/>
        <w:t xml:space="preserve">        "differently-formatted version of a real event type (spacing/casing), update "</w:t>
        <w:br/>
        <w:t xml:space="preserve">        "provider_event_types in config.json to match and this will stop firing.",</w:t>
        <w:br/>
        <w:t xml:space="preserve">        provider, expected, market_id, actual, actual,</w:t>
        <w:br/>
        <w:t xml:space="preserve">    )</w:t>
        <w:br/>
        <w:t xml:space="preserve">    return False, actual</w:t>
        <w:br/>
        <w:t xml:space="preserve"> </w:t>
      </w:r>
    </w:p>
    <w:p>
      <w:pPr>
        <w:spacing w:after="60" w:before="160"/>
      </w:pPr>
      <w:r>
        <w:rPr>
          <w:rFonts w:ascii="Calibri" w:cs="Calibri" w:eastAsia="Calibri" w:hAnsi="Calibri"/>
          <w:b/>
          <w:bCs/>
          <w:color w:val="1F3864"/>
          <w:sz w:val="19"/>
          <w:szCs w:val="19"/>
        </w:rPr>
        <w:t xml:space="preserve">7.8 process_pick() — everything that happens for one new pick</w:t>
      </w:r>
    </w:p>
    <w:p>
      <w:pPr>
        <w:shd w:fill="F2F2F2" w:val="clear"/>
        <w:spacing w:after="200" w:line="240"/>
        <w:ind w:left="200" w:right="200"/>
      </w:pPr>
      <w:r>
        <w:rPr>
          <w:rFonts w:ascii="Consolas" w:cs="Consolas" w:eastAsia="Consolas" w:hAnsi="Consolas"/>
          <w:sz w:val="16"/>
          <w:szCs w:val="16"/>
        </w:rPr>
        <w:t xml:space="preserve">def process_pick(base_url, row, log, sequenced_providers, triggered, triggered_path, provider_event_types):</w:t>
        <w:br/>
        <w:t xml:space="preserve">    market_id = row["MarketId"]</w:t>
        <w:br/>
        <w:t xml:space="preserve">    selection_id = row["SelectionId"]</w:t>
        <w:br/>
        <w:t xml:space="preserve">    provider = row["Provider"]</w:t>
        <w:br/>
        <w:t xml:space="preserve">    event_name = (row.get("EventName") or "").strip()</w:t>
        <w:br/>
        <w:t xml:space="preserve"> </w:t>
        <w:br/>
        <w:t xml:space="preserve">    ok, reason = prerequisite_satisfied(row, provider, sequenced_providers, triggered, log)</w:t>
        <w:br/>
        <w:t xml:space="preserve">    if not ok:</w:t>
        <w:br/>
        <w:t xml:space="preserve">        log.info(</w:t>
        <w:br/>
        <w:t xml:space="preserve">            "HOLD: provider=%s market=%s selection=%s - %s",</w:t>
        <w:br/>
        <w:t xml:space="preserve">            provider, market_id, selection_id, reason,</w:t>
        <w:br/>
        <w:t xml:space="preserve">        )</w:t>
        <w:br/>
        <w:t xml:space="preserve">        # (processed=False, is_hold=True) - an intentional wait on a prerequisite,</w:t>
        <w:br/>
        <w:t xml:space="preserve">        # not a failure, so it must NOT count towards the give-up limit in main().</w:t>
        <w:br/>
        <w:t xml:space="preserve">        return False, True</w:t>
        <w:br/>
        <w:t xml:space="preserve"> </w:t>
        <w:br/>
        <w:t xml:space="preserve">    log.info(</w:t>
        <w:br/>
        <w:t xml:space="preserve">        "New pick: provider=%s market=%s (%s) selection=%s (%s) bet_type=%s event=%s",</w:t>
        <w:br/>
        <w:t xml:space="preserve">        provider, market_id, row.get("MarketName"), selection_id, row.get("SelectionName"),</w:t>
        <w:br/>
        <w:t xml:space="preserve">        row.get("BetType"), event_name,</w:t>
        <w:br/>
        <w:t xml:space="preserve">    )</w:t>
        <w:br/>
        <w:t xml:space="preserve"> </w:t>
        <w:br/>
        <w:t xml:space="preserve">    # 0) Actively make Bfexplorer open/monitor this market, via its MCP server.</w:t>
        <w:br/>
        <w:t xml:space="preserve">    # activateMarketSelection (below) only ever checks whether Bfexplorer</w:t>
        <w:br/>
        <w:t xml:space="preserve">    # ALREADY has the market - it never fetches a new one. Without this step,</w:t>
        <w:br/>
        <w:t xml:space="preserve">    # a market the TOS feed sends that Bfexplorer hasn't happened to open on</w:t>
        <w:br/>
        <w:t xml:space="preserve">    # its own will just fail activateMarketSelection over and over until the</w:t>
        <w:br/>
        <w:t xml:space="preserve">    # give-up limit, and no bet is ever placed. This one MCP call is what</w:t>
        <w:br/>
        <w:t xml:space="preserve">    # actually solves that, for every provider/strategy, since it runs here</w:t>
        <w:br/>
        <w:t xml:space="preserve">    # unconditionally before the provider-specific logic below.</w:t>
        <w:br/>
        <w:t xml:space="preserve">    mcp_result = bfexplorer_mcp_tool_call(base_url, "open_market", {"marketId": market_id})</w:t>
        <w:br/>
        <w:t xml:space="preserve">    if mcp_result is None:</w:t>
        <w:br/>
        <w:t xml:space="preserve">        log.warning(</w:t>
        <w:br/>
        <w:t xml:space="preserve">            "open_market MCP call did not return a usable result for market=%s "</w:t>
        <w:br/>
        <w:t xml:space="preserve">            "(provider=%s) - continuing with activateMarketSelection anyway, in "</w:t>
        <w:br/>
        <w:t xml:space="preserve">            "case Bfexplorer already had it open some other way.",</w:t>
        <w:br/>
        <w:t xml:space="preserve">            market_id, provider,</w:t>
        <w:br/>
        <w:t xml:space="preserve">        )</w:t>
        <w:br/>
        <w:t xml:space="preserve">    else:</w:t>
        <w:br/>
        <w:t xml:space="preserve">        log.info("open_market MCP result for market=%s: %s", market_id, mcp_result)</w:t>
        <w:br/>
        <w:t xml:space="preserve"> </w:t>
        <w:br/>
        <w:t xml:space="preserve">    # 0.5) Confirm this market's actual sport matches what this Provider is configured</w:t>
        <w:br/>
        <w:t xml:space="preserve">    # for (see "EVENT TYPE GUARD" at the top of this file). Only blocks on a CONFIRMED</w:t>
        <w:br/>
        <w:t xml:space="preserve">    # mismatch - never on an inability to verify.</w:t>
        <w:br/>
        <w:t xml:space="preserve">    event_type_ok, actual_event_type = check_event_type(</w:t>
        <w:br/>
        <w:t xml:space="preserve">        base_url, market_id, provider, provider_event_types, log,</w:t>
        <w:br/>
        <w:t xml:space="preserve">    )</w:t>
        <w:br/>
        <w:t xml:space="preserve">    if not event_type_ok:</w:t>
        <w:br/>
        <w:t xml:space="preserve">        # Confirmed wrong sport for this Provider - never going to resolve itself, so</w:t>
        <w:br/>
        <w:t xml:space="preserve">        # mark processed (not retried), same as the "no matching Strategy Setting" case.</w:t>
        <w:br/>
        <w:t xml:space="preserve">        return True, False</w:t>
        <w:br/>
        <w:t xml:space="preserve"> </w:t>
        <w:br/>
        <w:t xml:space="preserve">    # 1) Activate the market + selection in Bfexplorer (no bet placed by this)</w:t>
        <w:br/>
        <w:t xml:space="preserve">    resp = bfexplorer_get(base_url, "/api/activateMarketSelection", {</w:t>
        <w:br/>
        <w:t xml:space="preserve">        "marketId": market_id,</w:t>
        <w:br/>
        <w:t xml:space="preserve">        "selectionId": selection_id,</w:t>
        <w:br/>
        <w:t xml:space="preserve">    })</w:t>
        <w:br/>
        <w:t xml:space="preserve">    log.info("activateMarketSelection raw response for market=%s selection=%s: %s", market_id, selection_id, resp)</w:t>
        <w:br/>
        <w:t xml:space="preserve">    if not isinstance(resp, dict) or not resp.get("status"):</w:t>
        <w:br/>
        <w:t xml:space="preserve">        log.error(</w:t>
        <w:br/>
        <w:t xml:space="preserve">            "activateMarketSelection failed for provider=%s market=%s selection=%s: %s",</w:t>
        <w:br/>
        <w:t xml:space="preserve">            provider, market_id, selection_id, resp,</w:t>
        <w:br/>
        <w:t xml:space="preserve">        )</w:t>
        <w:br/>
        <w:t xml:space="preserve">        # (processed=False, is_hold=False) - a genuine failure (Bfexplorer can't find</w:t>
        <w:br/>
        <w:t xml:space="preserve">        # this market/selection); DOES count towards the give-up limit in main().</w:t>
        <w:br/>
        <w:t xml:space="preserve">        return False, False</w:t>
        <w:br/>
        <w:t xml:space="preserve"> </w:t>
        <w:br/>
        <w:t xml:space="preserve">    # 2) Run the Provider's Strategy Setting (if one with this exact name exists)</w:t>
        <w:br/>
        <w:t xml:space="preserve">    resp = bfexplorer_get(base_url, "/api/executeStrategySettings", {</w:t>
        <w:br/>
        <w:t xml:space="preserve">        "strategyName": provider,</w:t>
        <w:br/>
        <w:t xml:space="preserve">        "marketId": market_id,</w:t>
        <w:br/>
        <w:t xml:space="preserve">        "selectionId": selection_id,</w:t>
        <w:br/>
        <w:t xml:space="preserve">    })</w:t>
        <w:br/>
        <w:t xml:space="preserve">    log.info(</w:t>
        <w:br/>
        <w:t xml:space="preserve">        "executeStrategySettings raw response for provider=%s market=%s selection=%s: %s",</w:t>
        <w:br/>
        <w:t xml:space="preserve">        provider, market_id, selection_id, resp,</w:t>
        <w:br/>
        <w:t xml:space="preserve">    )</w:t>
        <w:br/>
        <w:t xml:space="preserve">    if not isinstance(resp, dict) or not resp.get("status"):</w:t>
        <w:br/>
        <w:t xml:space="preserve">        log.warning(</w:t>
        <w:br/>
        <w:t xml:space="preserve">            "No matching Strategy Setting named '%s' ran for market=%s selection=%s (%s). "</w:t>
        <w:br/>
        <w:t xml:space="preserve">            "The selection IS activated in Bfexplorer, but nothing further will happen until "</w:t>
        <w:br/>
        <w:t xml:space="preserve">            "you create a Strategy Setting named exactly '%s' in Bfexplorer. Response: %s",</w:t>
        <w:br/>
        <w:t xml:space="preserve">            provider, market_id, selection_id, resp.get("message") if isinstance(resp, dict) else resp,</w:t>
        <w:br/>
        <w:t xml:space="preserve">            provider, resp,</w:t>
        <w:br/>
        <w:t xml:space="preserve">        )</w:t>
        <w:br/>
        <w:t xml:space="preserve">        # Not a hard failure - the activation above succeeded, so mark this pick processed</w:t>
        <w:br/>
        <w:t xml:space="preserve">        # (we don't want to keep retrying forever just because no strategy is configured yet).</w:t>
        <w:br/>
        <w:t xml:space="preserve">        return True, False</w:t>
        <w:br/>
        <w:t xml:space="preserve"> </w:t>
        <w:br/>
        <w:t xml:space="preserve">    log.info(</w:t>
        <w:br/>
        <w:t xml:space="preserve">        "OK: strategy '%s' executed against market=%s selection=%s (%s)",</w:t>
        <w:br/>
        <w:t xml:space="preserve">        provider, market_id, selection_id, row.get("SelectionName"),</w:t>
        <w:br/>
        <w:t xml:space="preserve">    )</w:t>
        <w:br/>
        <w:t xml:space="preserve"> </w:t>
        <w:br/>
        <w:t xml:space="preserve">    # Record this as a satisfied prerequisite for any dependent providers waiting on it.</w:t>
        <w:br/>
        <w:t xml:space="preserve">    if event_name and any(prereq == provider for prereq in sequenced_providers.values()):</w:t>
        <w:br/>
        <w:t xml:space="preserve">        event_state = triggered.setdefault(event_name, {})</w:t>
        <w:br/>
        <w:t xml:space="preserve">        event_state[provider] = datetime.now(timezone.utc).isoformat()</w:t>
        <w:br/>
        <w:t xml:space="preserve">        save_triggered(triggered_path, triggered)</w:t>
        <w:br/>
        <w:t xml:space="preserve">        log.info(</w:t>
        <w:br/>
        <w:t xml:space="preserve">            "Recorded '%s' as triggered for event '%s' - any provider waiting on it can now run.",</w:t>
        <w:br/>
        <w:t xml:space="preserve">            provider, event_name,</w:t>
        <w:br/>
        <w:t xml:space="preserve">        )</w:t>
        <w:br/>
        <w:t xml:space="preserve"> </w:t>
        <w:br/>
        <w:t xml:space="preserve">    return True, False</w:t>
        <w:br/>
        <w:t xml:space="preserve"> </w:t>
      </w:r>
    </w:p>
    <w:p>
      <w:pPr>
        <w:spacing w:after="60" w:before="160"/>
      </w:pPr>
      <w:r>
        <w:rPr>
          <w:rFonts w:ascii="Calibri" w:cs="Calibri" w:eastAsia="Calibri" w:hAnsi="Calibri"/>
          <w:b/>
          <w:bCs/>
          <w:color w:val="1F3864"/>
          <w:sz w:val="19"/>
          <w:szCs w:val="19"/>
        </w:rPr>
        <w:t xml:space="preserve">7.9 main() — the polling loop</w:t>
      </w:r>
    </w:p>
    <w:p>
      <w:pPr>
        <w:shd w:fill="F2F2F2" w:val="clear"/>
        <w:spacing w:after="200" w:line="240"/>
        <w:ind w:left="200" w:right="200"/>
      </w:pPr>
      <w:r>
        <w:rPr>
          <w:rFonts w:ascii="Consolas" w:cs="Consolas" w:eastAsia="Consolas" w:hAnsi="Consolas"/>
          <w:sz w:val="16"/>
          <w:szCs w:val="16"/>
        </w:rPr>
        <w:t xml:space="preserve">def main():</w:t>
        <w:br/>
        <w:t xml:space="preserve">    cfg = load_config()</w:t>
        <w:br/>
        <w:t xml:space="preserve"> </w:t>
        <w:br/>
        <w:t xml:space="preserve">    logging.basicConfig(</w:t>
        <w:br/>
        <w:t xml:space="preserve">        level=logging.INFO,</w:t>
        <w:br/>
        <w:t xml:space="preserve">        format="%(asctime)s %(levelname)s %(message)s",</w:t>
        <w:br/>
        <w:t xml:space="preserve">        handlers=[</w:t>
        <w:br/>
        <w:t xml:space="preserve">            logging.FileHandler(cfg.get("log_file", "tos_bfexplorer_bridge.log"), encoding="utf-8"),</w:t>
        <w:br/>
        <w:t xml:space="preserve">            logging.StreamHandler(sys.stdout),</w:t>
        <w:br/>
        <w:t xml:space="preserve">        ],</w:t>
        <w:br/>
        <w:t xml:space="preserve">    )</w:t>
        <w:br/>
        <w:t xml:space="preserve">    log = logging.getLogger("tos_bfexplorer_bridge")</w:t>
        <w:br/>
        <w:t xml:space="preserve"> </w:t>
        <w:br/>
        <w:t xml:space="preserve">    base_url = f"http://{cfg['bfexplorer']['host']}:{cfg['bfexplorer']['port']}"</w:t>
        <w:br/>
        <w:t xml:space="preserve">    state_path = cfg.get("state_file", "processed_picks.json")</w:t>
        <w:br/>
        <w:t xml:space="preserve">    triggered_path = cfg.get("triggered_state_file", "triggered_events.json")</w:t>
        <w:br/>
        <w:t xml:space="preserve">    attempts_path = cfg.get("attempts_state_file", "pending_attempts.json")</w:t>
        <w:br/>
        <w:t xml:space="preserve">    poll_seconds = cfg.get("poll_interval_seconds", 60)</w:t>
        <w:br/>
        <w:t xml:space="preserve">    sequenced_providers = cfg.get("sequenced_providers", {})</w:t>
        <w:br/>
        <w:t xml:space="preserve">    provider_event_types = cfg.get("provider_event_types", {})</w:t>
        <w:br/>
        <w:t xml:space="preserve">    max_pick_attempts = cfg.get("max_pick_attempts", 20)</w:t>
        <w:br/>
        <w:t xml:space="preserve">    max_pick_age_minutes = cfg.get("max_pick_age_minutes", 45)</w:t>
        <w:br/>
        <w:t xml:space="preserve"> </w:t>
        <w:br/>
        <w:t xml:space="preserve">    log.info("Starting TOS -&gt; Bfexplorer bridge. Bfexplorer API: %s. Poll interval: %ss", base_url, poll_seconds)</w:t>
        <w:br/>
        <w:t xml:space="preserve">    if sequenced_providers:</w:t>
        <w:br/>
        <w:t xml:space="preserve">        log.info(</w:t>
        <w:br/>
        <w:t xml:space="preserve">            "Sequenced providers configured (dependent -&gt; prerequisite): %s. NOTE: "</w:t>
        <w:br/>
        <w:t xml:space="preserve">            "sequencing gates on the prerequisite provider's strategy having TRIGGERED, "</w:t>
        <w:br/>
        <w:t xml:space="preserve">            "not on a confirmed market fill - Bfexplorer's API does not expose live "</w:t>
        <w:br/>
        <w:t xml:space="preserve">            "matched-bet status for open markets.", sequenced_providers,</w:t>
        <w:br/>
        <w:t xml:space="preserve">        )</w:t>
        <w:br/>
        <w:t xml:space="preserve">    if provider_event_types:</w:t>
        <w:br/>
        <w:t xml:space="preserve">        log.info(</w:t>
        <w:br/>
        <w:t xml:space="preserve">            "Event type guard configured for %d provider(s): %s. Picks for these providers "</w:t>
        <w:br/>
        <w:t xml:space="preserve">            "will be checked against Bfexplorer's own market data before a strategy runs; "</w:t>
        <w:br/>
        <w:t xml:space="preserve">            "a confirmed sport mismatch is skipped and logged as EVENT TYPE MISMATCH.",</w:t>
        <w:br/>
        <w:t xml:space="preserve">            len(provider_event_types), provider_event_types,</w:t>
        <w:br/>
        <w:t xml:space="preserve">        )</w:t>
        <w:br/>
        <w:t xml:space="preserve">    log.warning(</w:t>
        <w:br/>
        <w:t xml:space="preserve">        "REMINDER: this script only activates selections and runs Strategy Settings that "</w:t>
        <w:br/>
        <w:t xml:space="preserve">        "already exist in Bfexplorer with a name matching the feed's Provider string. It "</w:t>
        <w:br/>
        <w:t xml:space="preserve">        "never places bets directly. Confirm Bfexplorer is in the mode you expect (and any "</w:t>
        <w:br/>
        <w:t xml:space="preserve">        "Strategy Settings you've built are safe to fire) before relying on this."</w:t>
        <w:br/>
        <w:t xml:space="preserve">    )</w:t>
        <w:br/>
        <w:t xml:space="preserve"> </w:t>
        <w:br/>
        <w:t xml:space="preserve">    log.info(</w:t>
        <w:br/>
        <w:t xml:space="preserve">        "A pick that keeps failing to activate in Bfexplorer (market not found, etc.) will "</w:t>
        <w:br/>
        <w:t xml:space="preserve">        "be retried for up to %d attempt(s) or %d minute(s), whichever comes first, then "</w:t>
        <w:br/>
        <w:t xml:space="preserve">        "logged as GAVE UP and left alone - this stops a permanently-stuck pick (e.g. a "</w:t>
        <w:br/>
        <w:t xml:space="preserve">        "market that already closed) from retrying forever and looking like a missed feed.",</w:t>
        <w:br/>
        <w:t xml:space="preserve">        max_pick_attempts, max_pick_age_minutes,</w:t>
        <w:br/>
        <w:t xml:space="preserve">    )</w:t>
        <w:br/>
        <w:t xml:space="preserve"> </w:t>
        <w:br/>
        <w:t xml:space="preserve">    validate_bfexplorer_reachable(base_url, log)</w:t>
        <w:br/>
        <w:t xml:space="preserve">    state = load_state(state_path)</w:t>
        <w:br/>
        <w:t xml:space="preserve">    triggered = load_triggered(triggered_path)</w:t>
        <w:br/>
        <w:t xml:space="preserve">    attempts = load_attempts(attempts_path)</w:t>
        <w:br/>
        <w:t xml:space="preserve"> </w:t>
        <w:br/>
        <w:t xml:space="preserve">    while True:</w:t>
        <w:br/>
        <w:t xml:space="preserve">        cycle_start = time.time()</w:t>
        <w:br/>
        <w:t xml:space="preserve">        try:</w:t>
        <w:br/>
        <w:t xml:space="preserve">            rows = fetch_picks(cfg["tos_url"])</w:t>
        <w:br/>
        <w:t xml:space="preserve">        except Exception as e:  # noqa: BLE001</w:t>
        <w:br/>
        <w:t xml:space="preserve">            log.error("Failed to download/parse the TOS feed: %s", e)</w:t>
        <w:br/>
        <w:t xml:space="preserve">            rows = []</w:t>
        <w:br/>
        <w:t xml:space="preserve"> </w:t>
        <w:br/>
        <w:t xml:space="preserve">        new_count = 0</w:t>
        <w:br/>
        <w:t xml:space="preserve">        for row in rows:</w:t>
        <w:br/>
        <w:t xml:space="preserve">            key = pick_key(row)</w:t>
        <w:br/>
        <w:t xml:space="preserve">            if key in state:</w:t>
        <w:br/>
        <w:t xml:space="preserve">                continue</w:t>
        <w:br/>
        <w:t xml:space="preserve"> </w:t>
        <w:br/>
        <w:t xml:space="preserve">            new_count += 1</w:t>
        <w:br/>
        <w:t xml:space="preserve">            success, is_hold = process_pick(</w:t>
        <w:br/>
        <w:t xml:space="preserve">                base_url, row, log, sequenced_providers, triggered, triggered_path, provider_event_types,</w:t>
        <w:br/>
        <w:t xml:space="preserve">            )</w:t>
        <w:br/>
        <w:t xml:space="preserve">            if success:</w:t>
        <w:br/>
        <w:t xml:space="preserve">                state[key] = {"processed_at": datetime.now(timezone.utc).isoformat(), "row": row}</w:t>
        <w:br/>
        <w:t xml:space="preserve">                save_state(state_path, state)</w:t>
        <w:br/>
        <w:t xml:space="preserve">                if key in attempts:</w:t>
        <w:br/>
        <w:t xml:space="preserve">                    attempts.pop(key, None)</w:t>
        <w:br/>
        <w:t xml:space="preserve">                    save_attempts(attempts_path, attempts)</w:t>
        <w:br/>
        <w:t xml:space="preserve">            elif is_hold:</w:t>
        <w:br/>
        <w:t xml:space="preserve">                # Intentional wait on a sequencing prerequisite - retried every cycle,</w:t>
        <w:br/>
        <w:t xml:space="preserve">                # never counted towards the give-up limit below.</w:t>
        <w:br/>
        <w:t xml:space="preserve">                pass</w:t>
        <w:br/>
        <w:t xml:space="preserve">            else:</w:t>
        <w:br/>
        <w:t xml:space="preserve">                # A genuine failure (e.g. activateMarketSelection couldn't find the</w:t>
        <w:br/>
        <w:t xml:space="preserve">                # market/selection). Track it, and give up after too many attempts or</w:t>
        <w:br/>
        <w:t xml:space="preserve">                # too much elapsed time, rather than retrying forever.</w:t>
        <w:br/>
        <w:t xml:space="preserve">                now = datetime.now(timezone.utc)</w:t>
        <w:br/>
        <w:t xml:space="preserve">                entry = attempts.get(key)</w:t>
        <w:br/>
        <w:t xml:space="preserve">                if entry is None:</w:t>
        <w:br/>
        <w:t xml:space="preserve">                    entry = {"first_seen": now.isoformat(), "count": 0}</w:t>
        <w:br/>
        <w:t xml:space="preserve">                entry["count"] += 1</w:t>
        <w:br/>
        <w:t xml:space="preserve">                attempts[key] = entry</w:t>
        <w:br/>
        <w:t xml:space="preserve">                save_attempts(attempts_path, attempts)</w:t>
        <w:br/>
        <w:t xml:space="preserve"> </w:t>
        <w:br/>
        <w:t xml:space="preserve">                first_seen = datetime.fromisoformat(entry["first_seen"])</w:t>
        <w:br/>
        <w:t xml:space="preserve">                age_minutes = (now - first_seen).total_seconds() / 60.0</w:t>
        <w:br/>
        <w:t xml:space="preserve">                if entry["count"] &gt;= max_pick_attempts or age_minutes &gt;= max_pick_age_minutes:</w:t>
        <w:br/>
        <w:t xml:space="preserve">                    log.warning(</w:t>
        <w:br/>
        <w:t xml:space="preserve">                        "GAVE UP: provider=%s market=%s selection=%s never activated in "</w:t>
        <w:br/>
        <w:t xml:space="preserve">                        "Bfexplorer after %d attempt(s) over %.1f minute(s). Not retrying "</w:t>
        <w:br/>
        <w:t xml:space="preserve">                        "this pick again - check whether that market has already closed or "</w:t>
        <w:br/>
        <w:t xml:space="preserve">                        "settled. row=%s",</w:t>
        <w:br/>
        <w:t xml:space="preserve">                        row["Provider"], row["MarketId"], row["SelectionId"],</w:t>
        <w:br/>
        <w:t xml:space="preserve">                        entry["count"], age_minutes, row,</w:t>
        <w:br/>
        <w:t xml:space="preserve">                    )</w:t>
        <w:br/>
        <w:t xml:space="preserve">                    state[key] = {</w:t>
        <w:br/>
        <w:t xml:space="preserve">                        "processed_at": now.isoformat(),</w:t>
        <w:br/>
        <w:t xml:space="preserve">                        "gave_up": True,</w:t>
        <w:br/>
        <w:t xml:space="preserve">                        "attempts": entry["count"],</w:t>
        <w:br/>
        <w:t xml:space="preserve">                        "row": row,</w:t>
        <w:br/>
        <w:t xml:space="preserve">                    }</w:t>
        <w:br/>
        <w:t xml:space="preserve">                    save_state(state_path, state)</w:t>
        <w:br/>
        <w:t xml:space="preserve">                    attempts.pop(key, None)</w:t>
        <w:br/>
        <w:t xml:space="preserve">                    save_attempts(attempts_path, attempts)</w:t>
        <w:br/>
        <w:t xml:space="preserve"> </w:t>
        <w:br/>
        <w:t xml:space="preserve">        if new_count == 0:</w:t>
        <w:br/>
        <w:t xml:space="preserve">            log.debug("No new picks this cycle (%d rows currently in feed).", len(rows))</w:t>
        <w:br/>
        <w:t xml:space="preserve"> </w:t>
        <w:br/>
        <w:t xml:space="preserve">        elapsed = time.time() - cycle_start</w:t>
        <w:br/>
        <w:t xml:space="preserve">        time.sleep(max(1.0, poll_seconds - elapsed))</w:t>
        <w:br/>
        <w:t xml:space="preserve"> </w:t>
      </w:r>
    </w:p>
    <w:p>
      <w:pPr>
        <w:spacing w:after="60" w:before="160"/>
      </w:pPr>
      <w:r>
        <w:rPr>
          <w:rFonts w:ascii="Calibri" w:cs="Calibri" w:eastAsia="Calibri" w:hAnsi="Calibri"/>
          <w:b/>
          <w:bCs/>
          <w:color w:val="1F3864"/>
          <w:sz w:val="19"/>
          <w:szCs w:val="19"/>
        </w:rPr>
        <w:t xml:space="preserve">7.10 Entry point</w:t>
      </w:r>
    </w:p>
    <w:p>
      <w:pPr>
        <w:shd w:fill="F2F2F2" w:val="clear"/>
        <w:spacing w:after="200" w:line="240"/>
        <w:ind w:left="200" w:right="200"/>
      </w:pPr>
      <w:r>
        <w:rPr>
          <w:rFonts w:ascii="Consolas" w:cs="Consolas" w:eastAsia="Consolas" w:hAnsi="Consolas"/>
          <w:sz w:val="16"/>
          <w:szCs w:val="16"/>
        </w:rPr>
        <w:t xml:space="preserve">if __name__ == "__main__":</w:t>
        <w:br/>
        <w:t xml:space="preserve">    try:</w:t>
        <w:br/>
        <w:t xml:space="preserve">        main()</w:t>
        <w:br/>
        <w:t xml:space="preserve">    except KeyboardInterrupt:</w:t>
        <w:br/>
        <w:t xml:space="preserve">        print("\nStopped.")</w:t>
      </w:r>
    </w:p>
    <w:p>
      <w:r>
        <w:br w:type="page"/>
      </w:r>
    </w:p>
    <w:p>
      <w:pPr>
        <w:pStyle w:val="Heading1"/>
        <w:spacing w:after="200" w:before="400"/>
      </w:pPr>
      <w:r>
        <w:t xml:space="preserve">8. Running, Testing, and Operating</w:t>
      </w:r>
    </w:p>
    <w:p>
      <w:pPr>
        <w:pStyle w:val="Heading2"/>
        <w:spacing w:after="150" w:before="300"/>
      </w:pPr>
      <w:r>
        <w:t xml:space="preserve">8.1 Running it</w:t>
      </w:r>
    </w:p>
    <w:p>
      <w:pPr>
        <w:shd w:fill="F2F2F2" w:val="clear"/>
        <w:spacing w:after="200" w:line="240"/>
        <w:ind w:left="200" w:right="200"/>
      </w:pPr>
      <w:r>
        <w:rPr>
          <w:rFonts w:ascii="Consolas" w:cs="Consolas" w:eastAsia="Consolas" w:hAnsi="Consolas"/>
          <w:sz w:val="16"/>
          <w:szCs w:val="16"/>
        </w:rPr>
        <w:t xml:space="preserve">python tos_bfexplorer_bridge.py</w:t>
      </w:r>
    </w:p>
    <w:p>
      <w:pPr>
        <w:spacing w:after="160"/>
      </w:pPr>
      <w:r>
        <w:rPr>
          <w:rFonts w:ascii="Calibri" w:cs="Calibri" w:eastAsia="Calibri" w:hAnsi="Calibri"/>
          <w:b w:val="false"/>
          <w:bCs w:val="false"/>
          <w:i w:val="false"/>
          <w:iCs w:val="false"/>
          <w:sz w:val="22"/>
          <w:szCs w:val="22"/>
        </w:rPr>
        <w:t xml:space="preserve">Or in the background, with no visible console window, via pythonw.exe and the launcher scripts below.</w:t>
      </w:r>
    </w:p>
    <w:p>
      <w:pPr>
        <w:pStyle w:val="Heading2"/>
        <w:spacing w:after="150" w:before="300"/>
      </w:pPr>
      <w:r>
        <w:t xml:space="preserve">8.2 Convenience launcher scripts</w:t>
      </w:r>
    </w:p>
    <w:p>
      <w:pPr>
        <w:spacing w:after="160"/>
      </w:pPr>
      <w:r>
        <w:rPr>
          <w:rFonts w:ascii="Calibri" w:cs="Calibri" w:eastAsia="Calibri" w:hAnsi="Calibri"/>
          <w:b w:val="false"/>
          <w:bCs w:val="false"/>
          <w:i w:val="false"/>
          <w:iCs w:val="false"/>
          <w:sz w:val="22"/>
          <w:szCs w:val="22"/>
        </w:rPr>
        <w:t xml:space="preserve">Three small .bat files cover start / stop / restart. Save each as plain text with a .bat extension, and fill in your own install folder.</w:t>
      </w:r>
    </w:p>
    <w:p>
      <w:pPr>
        <w:shd w:fill="F2F2F2" w:val="clear"/>
        <w:spacing w:after="200" w:line="240"/>
        <w:ind w:left="200" w:right="200"/>
      </w:pPr>
      <w:r>
        <w:rPr>
          <w:rFonts w:ascii="Consolas" w:cs="Consolas" w:eastAsia="Consolas" w:hAnsi="Consolas"/>
          <w:sz w:val="16"/>
          <w:szCs w:val="16"/>
        </w:rPr>
        <w:t xml:space="preserve">### run_bridge.bat — starts the bridge in the background (no visible console window)</w:t>
        <w:br/>
        <w:t xml:space="preserve">@echo off</w:t>
        <w:br/>
        <w:t xml:space="preserve">cd /d "&lt;YOUR_INSTALL_FOLDER&gt;"</w:t>
        <w:br/>
        <w:t xml:space="preserve">start "TOS-Bfexplorer-Bridge" /min pythonw.exe "&lt;YOUR_INSTALL_FOLDER&gt;\tos_bfexplorer_bridge.py"</w:t>
        <w:br/>
        <w:t xml:space="preserve"> </w:t>
        <w:br/>
        <w:t xml:space="preserve">### kill_bridge.bat — stops it</w:t>
        <w:br/>
        <w:t xml:space="preserve">@echo off</w:t>
        <w:br/>
        <w:t xml:space="preserve">powershell -NoProfile -Command "Get-CimInstance Win32_Process | Where-Object { $_.CommandLine -like '*tos_bfexplorer_bridge.py*' } | ForEach-Object { Stop-Process -Id $_.ProcessId -Force }"</w:t>
        <w:br/>
        <w:t xml:space="preserve">echo Done. &gt; "%~dp0kill_bridge_output.txt"</w:t>
        <w:br/>
        <w:t xml:space="preserve"> </w:t>
        <w:br/>
        <w:t xml:space="preserve">### restart_bridge.bat — stops it, waits, starts it again (run this after editing the .py or config.json)</w:t>
        <w:br/>
        <w:t xml:space="preserve">@echo off</w:t>
        <w:br/>
        <w:t xml:space="preserve">powershell -NoProfile -Command "Get-CimInstance Win32_Process | Where-Object { $_.CommandLine -like '*tos_bfexplorer_bridge.py*' } | ForEach-Object { Stop-Process -Id $_.ProcessId -Force }"</w:t>
        <w:br/>
        <w:t xml:space="preserve">timeout /t 2 /nobreak &gt;nul</w:t>
        <w:br/>
        <w:t xml:space="preserve">cd /d "&lt;YOUR_INSTALL_FOLDER&gt;"</w:t>
        <w:br/>
        <w:t xml:space="preserve">start "TOS-Bfexplorer-Bridge" /min pythonw.exe "&lt;YOUR_INSTALL_FOLDER&gt;\tos_bfexplorer_bridge.py"</w:t>
        <w:br/>
        <w:t xml:space="preserve">echo restarted &gt; "%~dp0restart_bridge_output.txt"</w:t>
        <w:br/>
        <w:t xml:space="preserve"> </w:t>
      </w:r>
    </w:p>
    <w:p>
      <w:pPr>
        <w:pBdr>
          <w:left w:val="single" w:color="E0A800" w:sz="18" w:space="8"/>
        </w:pBdr>
        <w:shd w:fill="FFF3CD" w:val="clear"/>
        <w:spacing w:after="200" w:before="120"/>
        <w:ind w:left="100"/>
      </w:pPr>
      <w:r>
        <w:rPr>
          <w:rFonts w:ascii="Calibri" w:cs="Calibri" w:eastAsia="Calibri" w:hAnsi="Calibri"/>
          <w:i/>
          <w:iCs/>
          <w:color w:val="5C4400"/>
          <w:sz w:val="20"/>
          <w:szCs w:val="20"/>
        </w:rPr>
        <w:t xml:space="preserve">Run restart_bridge.bat any time you edit the .py file or config.json — editing the file on disk does not affect an already-running process.</w:t>
      </w:r>
    </w:p>
    <w:p>
      <w:pPr>
        <w:pStyle w:val="Heading2"/>
        <w:spacing w:after="150" w:before="300"/>
      </w:pPr>
      <w:r>
        <w:t xml:space="preserve">8.3 Testing before you trust it</w:t>
      </w:r>
    </w:p>
    <w:p>
      <w:pPr>
        <w:spacing w:after="160"/>
      </w:pPr>
      <w:r>
        <w:rPr>
          <w:rFonts w:ascii="Calibri" w:cs="Calibri" w:eastAsia="Calibri" w:hAnsi="Calibri"/>
          <w:b w:val="false"/>
          <w:bCs w:val="false"/>
          <w:i w:val="false"/>
          <w:iCs w:val="false"/>
          <w:sz w:val="22"/>
          <w:szCs w:val="22"/>
        </w:rPr>
        <w:t xml:space="preserve">test_once.py fetches the feed once, prints every row it sees, and (if Bfexplorer is reachable) live-calls activateMarketSelection and executeStrategySettings for the first row — without touching processed_picks.json, so it's safe to re-run repeatedly. It predates the open_market and event-type-guard steps, so it's a good smoke test for feed connectivity and the core activate/execute calls, not a full simulation of the live per-pick flow in §7.8.</w:t>
      </w:r>
    </w:p>
    <w:p>
      <w:pPr>
        <w:spacing w:after="60" w:before="160"/>
      </w:pPr>
      <w:r>
        <w:rPr>
          <w:rFonts w:ascii="Calibri" w:cs="Calibri" w:eastAsia="Calibri" w:hAnsi="Calibri"/>
          <w:b/>
          <w:bCs/>
          <w:color w:val="1F3864"/>
          <w:sz w:val="19"/>
          <w:szCs w:val="19"/>
        </w:rPr>
        <w:t xml:space="preserve">test_once.py</w:t>
      </w:r>
    </w:p>
    <w:p>
      <w:pPr>
        <w:shd w:fill="F2F2F2" w:val="clear"/>
        <w:spacing w:after="200" w:line="240"/>
        <w:ind w:left="200" w:right="200"/>
      </w:pPr>
      <w:r>
        <w:rPr>
          <w:rFonts w:ascii="Consolas" w:cs="Consolas" w:eastAsia="Consolas" w:hAnsi="Consolas"/>
          <w:sz w:val="16"/>
          <w:szCs w:val="16"/>
        </w:rPr>
        <w:t xml:space="preserve">"""One-shot manual test: fetch the feed once, show what would happen, and</w:t>
        <w:br/>
        <w:t xml:space="preserve">actually call Bfexplorer's activateMarketSelection + executeStrategySettings</w:t>
        <w:br/>
        <w:t xml:space="preserve">for each row currently in the feed (does NOT use/update processed_picks.json,</w:t>
        <w:br/>
        <w:t xml:space="preserve">so re-running this is safe to repeat)."""</w:t>
        <w:br/>
        <w:t xml:space="preserve">import json</w:t>
        <w:br/>
        <w:t xml:space="preserve">import os</w:t>
        <w:br/>
        <w:t xml:space="preserve">import sys</w:t>
        <w:br/>
        <w:t xml:space="preserve"> </w:t>
        <w:br/>
        <w:t xml:space="preserve">sys.path.insert(0, os.path.dirname(os.path.abspath(__file__)))</w:t>
        <w:br/>
        <w:t xml:space="preserve">from tos_bfexplorer_bridge import load_config, fetch_picks, bfexplorer_get, validate_bfexplorer_reachable</w:t>
        <w:br/>
        <w:t xml:space="preserve">import logging</w:t>
        <w:br/>
        <w:t xml:space="preserve"> </w:t>
        <w:br/>
        <w:t xml:space="preserve">logging.basicConfig(level=logging.INFO, format="%(asctime)s %(levelname)s %(message)s",</w:t>
        <w:br/>
        <w:t xml:space="preserve">                     handlers=[logging.StreamHandler(sys.stdout)])</w:t>
        <w:br/>
        <w:t xml:space="preserve">log = logging.getLogger("test_once")</w:t>
        <w:br/>
        <w:t xml:space="preserve"> </w:t>
        <w:br/>
        <w:t xml:space="preserve">cfg = load_config()</w:t>
        <w:br/>
        <w:t xml:space="preserve">base_url = f"http://{cfg['bfexplorer']['host']}:{cfg['bfexplorer']['port']}"</w:t>
        <w:br/>
        <w:t xml:space="preserve"> </w:t>
        <w:br/>
        <w:t xml:space="preserve">print(f"--- Testing Bfexplorer reachability at {base_url} ---")</w:t>
        <w:br/>
        <w:t xml:space="preserve">reachable = validate_bfexplorer_reachable(base_url, log)</w:t>
        <w:br/>
        <w:t xml:space="preserve">print(f"Reachable: {reachable}")</w:t>
        <w:br/>
        <w:t xml:space="preserve"> </w:t>
        <w:br/>
        <w:t xml:space="preserve">print(f"\n--- Fetching TOS feed ---")</w:t>
        <w:br/>
        <w:t xml:space="preserve">try:</w:t>
        <w:br/>
        <w:t xml:space="preserve">    rows = fetch_picks(cfg["tos_url"])</w:t>
        <w:br/>
        <w:t xml:space="preserve">    print(f"Fetched {len(rows)} row(s) from the feed.")</w:t>
        <w:br/>
        <w:t xml:space="preserve">    for i, row in enumerate(rows):</w:t>
        <w:br/>
        <w:t xml:space="preserve">        print(f"  [{i}] Provider={row.get('Provider')} MarketId={row.get('MarketId')} "</w:t>
        <w:br/>
        <w:t xml:space="preserve">              f"SelectionId={row.get('SelectionId')} SelectionName={row.get('SelectionName')} "</w:t>
        <w:br/>
        <w:t xml:space="preserve">              f"MarketName={row.get('MarketName')} EventName={row.get('EventName')} "</w:t>
        <w:br/>
        <w:t xml:space="preserve">              f"MarketType={row.get('MarketType')} BetType={row.get('BetType')}")</w:t>
        <w:br/>
        <w:t xml:space="preserve">except Exception as e:</w:t>
        <w:br/>
        <w:t xml:space="preserve">    print(f"FEED FETCH FAILED: {e}")</w:t>
        <w:br/>
        <w:t xml:space="preserve">    rows = []</w:t>
        <w:br/>
        <w:t xml:space="preserve"> </w:t>
        <w:br/>
        <w:t xml:space="preserve">if reachable and rows:</w:t>
        <w:br/>
        <w:t xml:space="preserve">    row = rows[0]</w:t>
        <w:br/>
        <w:t xml:space="preserve">    print(f"\n--- Live-testing activateMarketSelection on first row (provider={row['Provider']}) ---")</w:t>
        <w:br/>
        <w:t xml:space="preserve">    resp = bfexplorer_get(base_url, "/api/activateMarketSelection", {</w:t>
        <w:br/>
        <w:t xml:space="preserve">        "marketId": row["MarketId"], "selectionId": row["SelectionId"],</w:t>
        <w:br/>
        <w:t xml:space="preserve">    })</w:t>
        <w:br/>
        <w:t xml:space="preserve">    print(f"activateMarketSelection response: {resp}")</w:t>
        <w:br/>
        <w:t xml:space="preserve"> </w:t>
        <w:br/>
        <w:t xml:space="preserve">    print(f"\n--- Live-testing executeStrategySettings (strategyName={row['Provider']}) ---")</w:t>
        <w:br/>
        <w:t xml:space="preserve">    resp2 = bfexplorer_get(base_url, "/api/executeStrategySettings", {</w:t>
        <w:br/>
        <w:t xml:space="preserve">        "strategyName": row["Provider"], "marketId": row["MarketId"], "selectionId": row["SelectionId"],</w:t>
        <w:br/>
        <w:t xml:space="preserve">    })</w:t>
        <w:br/>
        <w:t xml:space="preserve">    print(f"executeStrategySettings response: {resp2}")</w:t>
        <w:br/>
        <w:t xml:space="preserve"> </w:t>
        <w:br/>
        <w:t xml:space="preserve">print("\n--- Done ---")</w:t>
      </w:r>
    </w:p>
    <w:p>
      <w:pPr>
        <w:pStyle w:val="Heading2"/>
        <w:spacing w:after="150" w:before="300"/>
      </w:pPr>
      <w:r>
        <w:t xml:space="preserve">8.4 Reading the log</w:t>
      </w:r>
    </w:p>
    <w:p>
      <w:pPr>
        <w:spacing w:after="160"/>
      </w:pPr>
      <w:r>
        <w:rPr>
          <w:rFonts w:ascii="Calibri" w:cs="Calibri" w:eastAsia="Calibri" w:hAnsi="Calibri"/>
          <w:b w:val="false"/>
          <w:bCs w:val="false"/>
          <w:i w:val="false"/>
          <w:iCs w:val="false"/>
          <w:sz w:val="22"/>
          <w:szCs w:val="22"/>
        </w:rPr>
        <w:t xml:space="preserve">Every cycle logs to both the console and the log file. Useful lines to watch for:</w:t>
      </w:r>
    </w:p>
    <w:p>
      <w:pPr>
        <w:pStyle w:val="ListParagraph"/>
        <w:numPr>
          <w:ilvl w:val="0"/>
          <w:numId w:val="3"/>
        </w:numPr>
        <w:spacing w:after="80"/>
      </w:pPr>
      <w:r>
        <w:rPr>
          <w:rFonts w:ascii="Calibri" w:cs="Calibri" w:eastAsia="Calibri" w:hAnsi="Calibri"/>
          <w:b/>
          <w:bCs/>
          <w:i w:val="false"/>
          <w:iCs w:val="false"/>
          <w:sz w:val="22"/>
          <w:szCs w:val="22"/>
        </w:rPr>
        <w:t xml:space="preserve">New pick: </w:t>
      </w:r>
      <w:r>
        <w:rPr>
          <w:rFonts w:ascii="Calibri" w:cs="Calibri" w:eastAsia="Calibri" w:hAnsi="Calibri"/>
          <w:b w:val="false"/>
          <w:bCs w:val="false"/>
          <w:i w:val="false"/>
          <w:iCs w:val="false"/>
          <w:sz w:val="22"/>
          <w:szCs w:val="22"/>
        </w:rPr>
        <w:t xml:space="preserve">a fresh row was seen and is being processed.</w:t>
      </w:r>
    </w:p>
    <w:p>
      <w:pPr>
        <w:pStyle w:val="ListParagraph"/>
        <w:numPr>
          <w:ilvl w:val="0"/>
          <w:numId w:val="3"/>
        </w:numPr>
        <w:spacing w:after="80"/>
      </w:pPr>
      <w:r>
        <w:rPr>
          <w:rFonts w:ascii="Calibri" w:cs="Calibri" w:eastAsia="Calibri" w:hAnsi="Calibri"/>
          <w:b/>
          <w:bCs/>
          <w:i w:val="false"/>
          <w:iCs w:val="false"/>
          <w:sz w:val="22"/>
          <w:szCs w:val="22"/>
        </w:rPr>
        <w:t xml:space="preserve">HOLD: </w:t>
      </w:r>
      <w:r>
        <w:rPr>
          <w:rFonts w:ascii="Calibri" w:cs="Calibri" w:eastAsia="Calibri" w:hAnsi="Calibri"/>
          <w:b w:val="false"/>
          <w:bCs w:val="false"/>
          <w:i w:val="false"/>
          <w:iCs w:val="false"/>
          <w:sz w:val="22"/>
          <w:szCs w:val="22"/>
        </w:rPr>
        <w:t xml:space="preserve">waiting on a sequencing prerequisite — not an error, will keep retrying.</w:t>
      </w:r>
    </w:p>
    <w:p>
      <w:pPr>
        <w:pStyle w:val="ListParagraph"/>
        <w:numPr>
          <w:ilvl w:val="0"/>
          <w:numId w:val="3"/>
        </w:numPr>
        <w:spacing w:after="80"/>
      </w:pPr>
      <w:r>
        <w:rPr>
          <w:rFonts w:ascii="Calibri" w:cs="Calibri" w:eastAsia="Calibri" w:hAnsi="Calibri"/>
          <w:b/>
          <w:bCs/>
          <w:i w:val="false"/>
          <w:iCs w:val="false"/>
          <w:sz w:val="22"/>
          <w:szCs w:val="22"/>
        </w:rPr>
        <w:t xml:space="preserve">EVENT TYPE MISMATCH: </w:t>
      </w:r>
      <w:r>
        <w:rPr>
          <w:rFonts w:ascii="Calibri" w:cs="Calibri" w:eastAsia="Calibri" w:hAnsi="Calibri"/>
          <w:b w:val="false"/>
          <w:bCs w:val="false"/>
          <w:i w:val="false"/>
          <w:iCs w:val="false"/>
          <w:sz w:val="22"/>
          <w:szCs w:val="22"/>
        </w:rPr>
        <w:t xml:space="preserve">the event-type guard rejected a pick — check whether the configured expectation just needs reformatting (§6.3).</w:t>
      </w:r>
    </w:p>
    <w:p>
      <w:pPr>
        <w:pStyle w:val="ListParagraph"/>
        <w:numPr>
          <w:ilvl w:val="0"/>
          <w:numId w:val="3"/>
        </w:numPr>
        <w:spacing w:after="80"/>
      </w:pPr>
      <w:r>
        <w:rPr>
          <w:rFonts w:ascii="Calibri" w:cs="Calibri" w:eastAsia="Calibri" w:hAnsi="Calibri"/>
          <w:b/>
          <w:bCs/>
          <w:i w:val="false"/>
          <w:iCs w:val="false"/>
          <w:sz w:val="22"/>
          <w:szCs w:val="22"/>
        </w:rPr>
        <w:t xml:space="preserve">No matching Strategy Setting named '...': </w:t>
      </w:r>
      <w:r>
        <w:rPr>
          <w:rFonts w:ascii="Calibri" w:cs="Calibri" w:eastAsia="Calibri" w:hAnsi="Calibri"/>
          <w:b w:val="false"/>
          <w:bCs w:val="false"/>
          <w:i w:val="false"/>
          <w:iCs w:val="false"/>
          <w:sz w:val="22"/>
          <w:szCs w:val="22"/>
        </w:rPr>
        <w:t xml:space="preserve">the selection activated fine, but no Strategy Setting exists with that exact name yet (§4).</w:t>
      </w:r>
    </w:p>
    <w:p>
      <w:pPr>
        <w:pStyle w:val="ListParagraph"/>
        <w:numPr>
          <w:ilvl w:val="0"/>
          <w:numId w:val="3"/>
        </w:numPr>
        <w:spacing w:after="80"/>
      </w:pPr>
      <w:r>
        <w:rPr>
          <w:rFonts w:ascii="Calibri" w:cs="Calibri" w:eastAsia="Calibri" w:hAnsi="Calibri"/>
          <w:b/>
          <w:bCs/>
          <w:i w:val="false"/>
          <w:iCs w:val="false"/>
          <w:sz w:val="22"/>
          <w:szCs w:val="22"/>
        </w:rPr>
        <w:t xml:space="preserve">GAVE UP: </w:t>
      </w:r>
      <w:r>
        <w:rPr>
          <w:rFonts w:ascii="Calibri" w:cs="Calibri" w:eastAsia="Calibri" w:hAnsi="Calibri"/>
          <w:b w:val="false"/>
          <w:bCs w:val="false"/>
          <w:i w:val="false"/>
          <w:iCs w:val="false"/>
          <w:sz w:val="22"/>
          <w:szCs w:val="22"/>
        </w:rPr>
        <w:t xml:space="preserve">a pick was abandoned after the retry limit — usually means the market had already gone in-play/settled before it could activate.</w:t>
      </w:r>
    </w:p>
    <w:p>
      <w:pPr>
        <w:pStyle w:val="ListParagraph"/>
        <w:numPr>
          <w:ilvl w:val="0"/>
          <w:numId w:val="3"/>
        </w:numPr>
        <w:spacing w:after="80"/>
      </w:pPr>
      <w:r>
        <w:rPr>
          <w:rFonts w:ascii="Calibri" w:cs="Calibri" w:eastAsia="Calibri" w:hAnsi="Calibri"/>
          <w:b/>
          <w:bCs/>
          <w:i w:val="false"/>
          <w:iCs w:val="false"/>
          <w:sz w:val="22"/>
          <w:szCs w:val="22"/>
        </w:rPr>
        <w:t xml:space="preserve">OK: strategy '...' executed: </w:t>
      </w:r>
      <w:r>
        <w:rPr>
          <w:rFonts w:ascii="Calibri" w:cs="Calibri" w:eastAsia="Calibri" w:hAnsi="Calibri"/>
          <w:b w:val="false"/>
          <w:bCs w:val="false"/>
          <w:i w:val="false"/>
          <w:iCs w:val="false"/>
          <w:sz w:val="22"/>
          <w:szCs w:val="22"/>
        </w:rPr>
        <w:t xml:space="preserve">success — the named Strategy Setting ran against that market/selection.</w:t>
      </w:r>
    </w:p>
    <w:p>
      <w:pPr>
        <w:pStyle w:val="Heading2"/>
        <w:spacing w:after="150" w:before="300"/>
      </w:pPr>
      <w:r>
        <w:t xml:space="preserve">8.5 Before trusting it unattended</w:t>
      </w:r>
    </w:p>
    <w:p>
      <w:pPr>
        <w:pBdr>
          <w:left w:val="single" w:color="E0A800" w:sz="18" w:space="8"/>
        </w:pBdr>
        <w:shd w:fill="FFF3CD" w:val="clear"/>
        <w:spacing w:after="200" w:before="120"/>
        <w:ind w:left="100"/>
      </w:pPr>
      <w:r>
        <w:rPr>
          <w:rFonts w:ascii="Calibri" w:cs="Calibri" w:eastAsia="Calibri" w:hAnsi="Calibri"/>
          <w:i/>
          <w:iCs/>
          <w:color w:val="5C4400"/>
          <w:sz w:val="20"/>
          <w:szCs w:val="20"/>
        </w:rPr>
        <w:t xml:space="preserve">This script does not check or control what mode your trading account is in. Confirm the whole pipeline — selection activates in Bfexplorer, your Strategy Setting fires as expected — on a few real picks before leaving it running unattended, especially for any Strategy Setting that can place bets.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6"/>
        <w:szCs w:val="16"/>
      </w:rPr>
      <w:t xml:space="preserve">TOS → Bfexplorer Bridge — Implementation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400"/>
    </w:pPr>
    <w:rPr>
      <w:rFonts w:ascii="Calibri" w:cs="Calibri" w:eastAsia="Calibri" w:hAnsi="Calibri"/>
      <w:b/>
      <w:bCs/>
      <w:color w:val="1F3864"/>
      <w:sz w:val="32"/>
      <w:szCs w:val="32"/>
    </w:rPr>
  </w:style>
  <w:style w:type="paragraph" w:styleId="Heading2">
    <w:name w:val="Heading 2"/>
    <w:basedOn w:val="Normal"/>
    <w:next w:val="Normal"/>
    <w:qFormat/>
    <w:pPr>
      <w:spacing w:after="150" w:before="300"/>
    </w:pPr>
    <w:rPr>
      <w:rFonts w:ascii="Calibri" w:cs="Calibri" w:eastAsia="Calibri" w:hAnsi="Calibri"/>
      <w:b/>
      <w:bCs/>
      <w:color w:val="1F3864"/>
      <w:sz w:val="26"/>
      <w:szCs w:val="26"/>
    </w:rPr>
  </w:style>
  <w:style w:type="paragraph" w:styleId="Heading3">
    <w:name w:val="Heading 3"/>
    <w:basedOn w:val="Normal"/>
    <w:next w:val="Normal"/>
    <w:qFormat/>
    <w:pPr>
      <w:spacing w:after="120" w:before="240"/>
    </w:pPr>
    <w:rPr>
      <w:rFonts w:ascii="Calibri" w:cs="Calibri" w:eastAsia="Calibri" w:hAnsi="Calibri"/>
      <w:b/>
      <w:bCs/>
      <w:color w:val="1F3864"/>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2026-08-30T10:45:06.340Z</dcterms:created>
  <dcterms:modified xsi:type="dcterms:W3CDTF">2026-08-30T10:45:06.352Z</dcterms:modified>
</cp:coreProperties>
</file>

<file path=docProps/custom.xml><?xml version="1.0" encoding="utf-8"?>
<Properties xmlns="http://schemas.openxmlformats.org/officeDocument/2006/custom-properties" xmlns:vt="http://schemas.openxmlformats.org/officeDocument/2006/docPropsVTypes"/>
</file>